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6DC06" w14:textId="77777777" w:rsidR="006E2C24" w:rsidRDefault="006E2C24" w:rsidP="004A398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6E2C24">
        <w:rPr>
          <w:rFonts w:ascii="Times New Roman" w:hAnsi="Times New Roman"/>
          <w:b/>
          <w:bCs/>
          <w:noProof/>
          <w:sz w:val="24"/>
          <w:szCs w:val="24"/>
          <w:lang w:val="it-IT"/>
        </w:rPr>
        <w:drawing>
          <wp:inline distT="0" distB="0" distL="0" distR="0" wp14:anchorId="3F291FDE" wp14:editId="27B869E2">
            <wp:extent cx="5724525" cy="10001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0368" cy="102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3C8A5" w14:textId="77777777" w:rsidR="006E2C24" w:rsidRDefault="006E2C24" w:rsidP="004A398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3C151C16" w14:textId="77777777" w:rsidR="006E2C24" w:rsidRDefault="006E2C24" w:rsidP="004A398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10E35009" w14:textId="77777777" w:rsidR="001520AC" w:rsidRPr="006942DE" w:rsidRDefault="004A398B" w:rsidP="004A398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6942DE">
        <w:rPr>
          <w:rFonts w:ascii="Times New Roman" w:hAnsi="Times New Roman"/>
          <w:b/>
          <w:bCs/>
          <w:sz w:val="24"/>
          <w:szCs w:val="24"/>
          <w:lang w:val="it-IT"/>
        </w:rPr>
        <w:t>P</w:t>
      </w:r>
      <w:r w:rsidR="00003D6C">
        <w:rPr>
          <w:rFonts w:ascii="Times New Roman" w:hAnsi="Times New Roman"/>
          <w:b/>
          <w:bCs/>
          <w:sz w:val="24"/>
          <w:szCs w:val="24"/>
          <w:lang w:val="it-IT"/>
        </w:rPr>
        <w:t>Ë</w:t>
      </w:r>
      <w:r w:rsidRPr="006942DE">
        <w:rPr>
          <w:rFonts w:ascii="Times New Roman" w:hAnsi="Times New Roman"/>
          <w:b/>
          <w:bCs/>
          <w:sz w:val="24"/>
          <w:szCs w:val="24"/>
          <w:lang w:val="it-IT"/>
        </w:rPr>
        <w:t>RGJIGJA STRATEGJIKE PËR SHQIPËRINË – IPA III</w:t>
      </w:r>
    </w:p>
    <w:p w14:paraId="7B822D27" w14:textId="77777777" w:rsidR="004A398B" w:rsidRPr="006942DE" w:rsidRDefault="004A398B" w:rsidP="004A398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4C0B20BC" w14:textId="77777777" w:rsidR="004A398B" w:rsidRDefault="004A398B" w:rsidP="004A398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6942DE">
        <w:rPr>
          <w:rFonts w:ascii="Times New Roman" w:hAnsi="Times New Roman"/>
          <w:b/>
          <w:bCs/>
          <w:sz w:val="24"/>
          <w:szCs w:val="24"/>
          <w:lang w:val="it-IT"/>
        </w:rPr>
        <w:t>P</w:t>
      </w:r>
      <w:r w:rsidR="00003D6C">
        <w:rPr>
          <w:rFonts w:ascii="Times New Roman" w:hAnsi="Times New Roman"/>
          <w:b/>
          <w:bCs/>
          <w:sz w:val="24"/>
          <w:szCs w:val="24"/>
          <w:lang w:val="it-IT"/>
        </w:rPr>
        <w:t>Ë</w:t>
      </w:r>
      <w:r w:rsidRPr="006942DE">
        <w:rPr>
          <w:rFonts w:ascii="Times New Roman" w:hAnsi="Times New Roman"/>
          <w:b/>
          <w:bCs/>
          <w:sz w:val="24"/>
          <w:szCs w:val="24"/>
          <w:lang w:val="it-IT"/>
        </w:rPr>
        <w:t>RMBLEDHJE</w:t>
      </w:r>
    </w:p>
    <w:p w14:paraId="61F3B7F8" w14:textId="77777777" w:rsidR="006E2C24" w:rsidRPr="006942DE" w:rsidRDefault="006E2C24" w:rsidP="004A398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5DE57F9B" w14:textId="77777777" w:rsidR="004A398B" w:rsidRPr="006942DE" w:rsidRDefault="004A398B" w:rsidP="004A398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485D4755" w14:textId="77777777" w:rsidR="000769D1" w:rsidRPr="006942DE" w:rsidRDefault="004A398B" w:rsidP="006E2C24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it-IT"/>
        </w:rPr>
      </w:pPr>
      <w:r w:rsidRPr="006942DE">
        <w:rPr>
          <w:rFonts w:ascii="Times New Roman" w:hAnsi="Times New Roman"/>
          <w:sz w:val="24"/>
          <w:szCs w:val="24"/>
          <w:lang w:val="it-IT"/>
        </w:rPr>
        <w:t xml:space="preserve">Bashkimi Evropain </w:t>
      </w:r>
      <w:r w:rsidR="00003D6C">
        <w:rPr>
          <w:rFonts w:ascii="Times New Roman" w:hAnsi="Times New Roman"/>
          <w:sz w:val="24"/>
          <w:szCs w:val="24"/>
          <w:lang w:val="it-IT"/>
        </w:rPr>
        <w:t>ë</w:t>
      </w:r>
      <w:r w:rsidRPr="006942DE">
        <w:rPr>
          <w:rFonts w:ascii="Times New Roman" w:hAnsi="Times New Roman"/>
          <w:sz w:val="24"/>
          <w:szCs w:val="24"/>
          <w:lang w:val="it-IT"/>
        </w:rPr>
        <w:t>sht</w:t>
      </w:r>
      <w:r w:rsidR="00003D6C">
        <w:rPr>
          <w:rFonts w:ascii="Times New Roman" w:hAnsi="Times New Roman"/>
          <w:sz w:val="24"/>
          <w:szCs w:val="24"/>
          <w:lang w:val="it-IT"/>
        </w:rPr>
        <w:t>ë</w:t>
      </w:r>
      <w:r w:rsidRPr="006942DE">
        <w:rPr>
          <w:rFonts w:ascii="Times New Roman" w:hAnsi="Times New Roman"/>
          <w:sz w:val="24"/>
          <w:szCs w:val="24"/>
          <w:lang w:val="it-IT"/>
        </w:rPr>
        <w:t xml:space="preserve"> donatori më i madh për Shqipërinë. </w:t>
      </w:r>
      <w:r w:rsidR="000769D1" w:rsidRPr="006942DE">
        <w:rPr>
          <w:rFonts w:ascii="Times New Roman" w:hAnsi="Times New Roman"/>
          <w:sz w:val="24"/>
          <w:szCs w:val="24"/>
          <w:lang w:val="it-IT"/>
        </w:rPr>
        <w:t>Instrumenti i Asistencës së Para-Aderimit (IPA) është instrument i financuar nga BE për Vendet e Ballkanin Perëndimor</w:t>
      </w:r>
      <w:r w:rsidRPr="006942DE">
        <w:rPr>
          <w:rFonts w:ascii="Times New Roman" w:hAnsi="Times New Roman"/>
          <w:sz w:val="24"/>
          <w:szCs w:val="24"/>
          <w:lang w:val="it-IT"/>
        </w:rPr>
        <w:t xml:space="preserve"> (Shqip</w:t>
      </w:r>
      <w:r w:rsidR="00003D6C">
        <w:rPr>
          <w:rFonts w:ascii="Times New Roman" w:hAnsi="Times New Roman"/>
          <w:sz w:val="24"/>
          <w:szCs w:val="24"/>
          <w:lang w:val="it-IT"/>
        </w:rPr>
        <w:t>ë</w:t>
      </w:r>
      <w:r w:rsidRPr="006942DE">
        <w:rPr>
          <w:rFonts w:ascii="Times New Roman" w:hAnsi="Times New Roman"/>
          <w:sz w:val="24"/>
          <w:szCs w:val="24"/>
          <w:lang w:val="it-IT"/>
        </w:rPr>
        <w:t>rin</w:t>
      </w:r>
      <w:r w:rsidR="00003D6C">
        <w:rPr>
          <w:rFonts w:ascii="Times New Roman" w:hAnsi="Times New Roman"/>
          <w:sz w:val="24"/>
          <w:szCs w:val="24"/>
          <w:lang w:val="it-IT"/>
        </w:rPr>
        <w:t>ë</w:t>
      </w:r>
      <w:r w:rsidRPr="006942DE">
        <w:rPr>
          <w:rFonts w:ascii="Times New Roman" w:hAnsi="Times New Roman"/>
          <w:sz w:val="24"/>
          <w:szCs w:val="24"/>
          <w:lang w:val="it-IT"/>
        </w:rPr>
        <w:t>, Kosov</w:t>
      </w:r>
      <w:r w:rsidR="00003D6C">
        <w:rPr>
          <w:rFonts w:ascii="Times New Roman" w:hAnsi="Times New Roman"/>
          <w:sz w:val="24"/>
          <w:szCs w:val="24"/>
          <w:lang w:val="it-IT"/>
        </w:rPr>
        <w:t>ë</w:t>
      </w:r>
      <w:r w:rsidRPr="006942DE">
        <w:rPr>
          <w:rFonts w:ascii="Times New Roman" w:hAnsi="Times New Roman"/>
          <w:sz w:val="24"/>
          <w:szCs w:val="24"/>
          <w:lang w:val="it-IT"/>
        </w:rPr>
        <w:t>n, Bosnjen dhe Hercegovin</w:t>
      </w:r>
      <w:r w:rsidR="00003D6C">
        <w:rPr>
          <w:rFonts w:ascii="Times New Roman" w:hAnsi="Times New Roman"/>
          <w:sz w:val="24"/>
          <w:szCs w:val="24"/>
          <w:lang w:val="it-IT"/>
        </w:rPr>
        <w:t>ë</w:t>
      </w:r>
      <w:r w:rsidRPr="006942DE">
        <w:rPr>
          <w:rFonts w:ascii="Times New Roman" w:hAnsi="Times New Roman"/>
          <w:sz w:val="24"/>
          <w:szCs w:val="24"/>
          <w:lang w:val="it-IT"/>
        </w:rPr>
        <w:t>n, Serbin</w:t>
      </w:r>
      <w:r w:rsidR="00003D6C">
        <w:rPr>
          <w:rFonts w:ascii="Times New Roman" w:hAnsi="Times New Roman"/>
          <w:sz w:val="24"/>
          <w:szCs w:val="24"/>
          <w:lang w:val="it-IT"/>
        </w:rPr>
        <w:t>ë</w:t>
      </w:r>
      <w:r w:rsidRPr="006942DE">
        <w:rPr>
          <w:rFonts w:ascii="Times New Roman" w:hAnsi="Times New Roman"/>
          <w:sz w:val="24"/>
          <w:szCs w:val="24"/>
          <w:lang w:val="it-IT"/>
        </w:rPr>
        <w:t>, Malin e Zi, Maqedonin</w:t>
      </w:r>
      <w:r w:rsidR="00003D6C">
        <w:rPr>
          <w:rFonts w:ascii="Times New Roman" w:hAnsi="Times New Roman"/>
          <w:sz w:val="24"/>
          <w:szCs w:val="24"/>
          <w:lang w:val="it-IT"/>
        </w:rPr>
        <w:t>ë</w:t>
      </w:r>
      <w:r w:rsidRPr="006942DE">
        <w:rPr>
          <w:rFonts w:ascii="Times New Roman" w:hAnsi="Times New Roman"/>
          <w:sz w:val="24"/>
          <w:szCs w:val="24"/>
          <w:lang w:val="it-IT"/>
        </w:rPr>
        <w:t xml:space="preserve"> e Veriut)</w:t>
      </w:r>
      <w:r w:rsidR="000769D1" w:rsidRPr="006942DE">
        <w:rPr>
          <w:rFonts w:ascii="Times New Roman" w:hAnsi="Times New Roman"/>
          <w:sz w:val="24"/>
          <w:szCs w:val="24"/>
          <w:lang w:val="it-IT"/>
        </w:rPr>
        <w:t xml:space="preserve"> dhe Turqin</w:t>
      </w:r>
      <w:r w:rsidR="003161DE" w:rsidRPr="006942DE">
        <w:rPr>
          <w:rFonts w:ascii="Times New Roman" w:hAnsi="Times New Roman"/>
          <w:sz w:val="24"/>
          <w:szCs w:val="24"/>
          <w:lang w:val="it-IT"/>
        </w:rPr>
        <w:t>ë</w:t>
      </w:r>
      <w:r w:rsidR="000769D1" w:rsidRPr="006942DE">
        <w:rPr>
          <w:rFonts w:ascii="Times New Roman" w:hAnsi="Times New Roman"/>
          <w:sz w:val="24"/>
          <w:szCs w:val="24"/>
          <w:lang w:val="it-IT"/>
        </w:rPr>
        <w:t xml:space="preserve">. IPA synon të mbështesë vendet kandidate dhe kandidatët potencialë në </w:t>
      </w:r>
      <w:r w:rsidRPr="006942DE">
        <w:rPr>
          <w:rFonts w:ascii="Times New Roman" w:hAnsi="Times New Roman"/>
          <w:sz w:val="24"/>
          <w:szCs w:val="24"/>
          <w:lang w:val="it-IT"/>
        </w:rPr>
        <w:t>procesin e integrimit. M</w:t>
      </w:r>
      <w:r w:rsidR="00003D6C">
        <w:rPr>
          <w:rFonts w:ascii="Times New Roman" w:hAnsi="Times New Roman"/>
          <w:sz w:val="24"/>
          <w:szCs w:val="24"/>
          <w:lang w:val="it-IT"/>
        </w:rPr>
        <w:t>ë</w:t>
      </w:r>
      <w:r w:rsidRPr="006942DE">
        <w:rPr>
          <w:rFonts w:ascii="Times New Roman" w:hAnsi="Times New Roman"/>
          <w:sz w:val="24"/>
          <w:szCs w:val="24"/>
          <w:lang w:val="it-IT"/>
        </w:rPr>
        <w:t xml:space="preserve"> konkre</w:t>
      </w:r>
      <w:r w:rsidR="00003D6C">
        <w:rPr>
          <w:rFonts w:ascii="Times New Roman" w:hAnsi="Times New Roman"/>
          <w:sz w:val="24"/>
          <w:szCs w:val="24"/>
          <w:lang w:val="it-IT"/>
        </w:rPr>
        <w:t>ë</w:t>
      </w:r>
      <w:r w:rsidRPr="006942DE">
        <w:rPr>
          <w:rFonts w:ascii="Times New Roman" w:hAnsi="Times New Roman"/>
          <w:sz w:val="24"/>
          <w:szCs w:val="24"/>
          <w:lang w:val="it-IT"/>
        </w:rPr>
        <w:t>tisht ka si q</w:t>
      </w:r>
      <w:r w:rsidR="00003D6C">
        <w:rPr>
          <w:rFonts w:ascii="Times New Roman" w:hAnsi="Times New Roman"/>
          <w:sz w:val="24"/>
          <w:szCs w:val="24"/>
          <w:lang w:val="it-IT"/>
        </w:rPr>
        <w:t>ë</w:t>
      </w:r>
      <w:r w:rsidRPr="006942DE">
        <w:rPr>
          <w:rFonts w:ascii="Times New Roman" w:hAnsi="Times New Roman"/>
          <w:sz w:val="24"/>
          <w:szCs w:val="24"/>
          <w:lang w:val="it-IT"/>
        </w:rPr>
        <w:t>llim t</w:t>
      </w:r>
      <w:r w:rsidR="00003D6C">
        <w:rPr>
          <w:rFonts w:ascii="Times New Roman" w:hAnsi="Times New Roman"/>
          <w:sz w:val="24"/>
          <w:szCs w:val="24"/>
          <w:lang w:val="it-IT"/>
        </w:rPr>
        <w:t>ë</w:t>
      </w:r>
      <w:r w:rsidRPr="006942DE">
        <w:rPr>
          <w:rFonts w:ascii="Times New Roman" w:hAnsi="Times New Roman"/>
          <w:sz w:val="24"/>
          <w:szCs w:val="24"/>
          <w:lang w:val="it-IT"/>
        </w:rPr>
        <w:t xml:space="preserve"> mb</w:t>
      </w:r>
      <w:r w:rsidR="00003D6C">
        <w:rPr>
          <w:rFonts w:ascii="Times New Roman" w:hAnsi="Times New Roman"/>
          <w:sz w:val="24"/>
          <w:szCs w:val="24"/>
          <w:lang w:val="it-IT"/>
        </w:rPr>
        <w:t>ë</w:t>
      </w:r>
      <w:r w:rsidRPr="006942DE">
        <w:rPr>
          <w:rFonts w:ascii="Times New Roman" w:hAnsi="Times New Roman"/>
          <w:sz w:val="24"/>
          <w:szCs w:val="24"/>
          <w:lang w:val="it-IT"/>
        </w:rPr>
        <w:t>shtes</w:t>
      </w:r>
      <w:r w:rsidR="00003D6C">
        <w:rPr>
          <w:rFonts w:ascii="Times New Roman" w:hAnsi="Times New Roman"/>
          <w:sz w:val="24"/>
          <w:szCs w:val="24"/>
          <w:lang w:val="it-IT"/>
        </w:rPr>
        <w:t>ë</w:t>
      </w:r>
      <w:r w:rsidRPr="006942DE">
        <w:rPr>
          <w:rFonts w:ascii="Times New Roman" w:hAnsi="Times New Roman"/>
          <w:sz w:val="24"/>
          <w:szCs w:val="24"/>
          <w:lang w:val="it-IT"/>
        </w:rPr>
        <w:t xml:space="preserve"> zbatim</w:t>
      </w:r>
      <w:r w:rsidR="000769D1" w:rsidRPr="006942DE">
        <w:rPr>
          <w:rFonts w:ascii="Times New Roman" w:hAnsi="Times New Roman"/>
          <w:sz w:val="24"/>
          <w:szCs w:val="24"/>
          <w:lang w:val="it-IT"/>
        </w:rPr>
        <w:t>in e reformave politike, institucionale, ligjore, administrative, sociale dhe ekonomike të nevojshme për të sjellë vendet më pranë BE-së.</w:t>
      </w:r>
    </w:p>
    <w:p w14:paraId="3D86628B" w14:textId="77777777" w:rsidR="000769D1" w:rsidRPr="006942DE" w:rsidRDefault="000769D1" w:rsidP="006E2C24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677F4017" w14:textId="77777777" w:rsidR="000769D1" w:rsidRPr="006942DE" w:rsidRDefault="000769D1" w:rsidP="006E2C24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it-IT"/>
        </w:rPr>
      </w:pPr>
      <w:r w:rsidRPr="006942DE">
        <w:rPr>
          <w:rFonts w:ascii="Times New Roman" w:hAnsi="Times New Roman"/>
          <w:sz w:val="24"/>
          <w:szCs w:val="24"/>
          <w:lang w:val="it-IT"/>
        </w:rPr>
        <w:t xml:space="preserve">Nga Janari 2007 e më tej, Instrumenti i Asistencës së Para-Anëtarësimit (IPA) zëvendëson një seri programesh të Bashkimit Evropian dhe instrumenteve financiare për vendet kandidate ose vendet potenciale kandidate, përkatësisht PHARE, PHARE CBC, ISPA, SAPARD, CARDS. </w:t>
      </w:r>
      <w:r w:rsidR="004A398B" w:rsidRPr="006942DE">
        <w:rPr>
          <w:rFonts w:ascii="Times New Roman" w:hAnsi="Times New Roman"/>
          <w:sz w:val="24"/>
          <w:szCs w:val="24"/>
          <w:lang w:val="it-IT"/>
        </w:rPr>
        <w:t>IPA programohet p</w:t>
      </w:r>
      <w:r w:rsidR="00003D6C">
        <w:rPr>
          <w:rFonts w:ascii="Times New Roman" w:hAnsi="Times New Roman"/>
          <w:sz w:val="24"/>
          <w:szCs w:val="24"/>
          <w:lang w:val="it-IT"/>
        </w:rPr>
        <w:t>ë</w:t>
      </w:r>
      <w:r w:rsidR="004A398B" w:rsidRPr="006942DE">
        <w:rPr>
          <w:rFonts w:ascii="Times New Roman" w:hAnsi="Times New Roman"/>
          <w:sz w:val="24"/>
          <w:szCs w:val="24"/>
          <w:lang w:val="it-IT"/>
        </w:rPr>
        <w:t xml:space="preserve">rmes cikleve programuese 7 vjeçare. IPA I </w:t>
      </w:r>
      <w:r w:rsidR="00003D6C">
        <w:rPr>
          <w:rFonts w:ascii="Times New Roman" w:hAnsi="Times New Roman"/>
          <w:sz w:val="24"/>
          <w:szCs w:val="24"/>
          <w:lang w:val="it-IT"/>
        </w:rPr>
        <w:t>ë</w:t>
      </w:r>
      <w:r w:rsidR="004A398B" w:rsidRPr="006942DE">
        <w:rPr>
          <w:rFonts w:ascii="Times New Roman" w:hAnsi="Times New Roman"/>
          <w:sz w:val="24"/>
          <w:szCs w:val="24"/>
          <w:lang w:val="it-IT"/>
        </w:rPr>
        <w:t>sht</w:t>
      </w:r>
      <w:r w:rsidR="00003D6C">
        <w:rPr>
          <w:rFonts w:ascii="Times New Roman" w:hAnsi="Times New Roman"/>
          <w:sz w:val="24"/>
          <w:szCs w:val="24"/>
          <w:lang w:val="it-IT"/>
        </w:rPr>
        <w:t>ë</w:t>
      </w:r>
      <w:r w:rsidR="004A398B" w:rsidRPr="006942DE">
        <w:rPr>
          <w:rFonts w:ascii="Times New Roman" w:hAnsi="Times New Roman"/>
          <w:sz w:val="24"/>
          <w:szCs w:val="24"/>
          <w:lang w:val="it-IT"/>
        </w:rPr>
        <w:t xml:space="preserve"> programuar p</w:t>
      </w:r>
      <w:r w:rsidR="00003D6C">
        <w:rPr>
          <w:rFonts w:ascii="Times New Roman" w:hAnsi="Times New Roman"/>
          <w:sz w:val="24"/>
          <w:szCs w:val="24"/>
          <w:lang w:val="it-IT"/>
        </w:rPr>
        <w:t>ë</w:t>
      </w:r>
      <w:r w:rsidR="004A398B" w:rsidRPr="006942DE">
        <w:rPr>
          <w:rFonts w:ascii="Times New Roman" w:hAnsi="Times New Roman"/>
          <w:sz w:val="24"/>
          <w:szCs w:val="24"/>
          <w:lang w:val="it-IT"/>
        </w:rPr>
        <w:t>r periudh</w:t>
      </w:r>
      <w:r w:rsidR="00003D6C">
        <w:rPr>
          <w:rFonts w:ascii="Times New Roman" w:hAnsi="Times New Roman"/>
          <w:sz w:val="24"/>
          <w:szCs w:val="24"/>
          <w:lang w:val="it-IT"/>
        </w:rPr>
        <w:t>ë</w:t>
      </w:r>
      <w:r w:rsidR="004A398B" w:rsidRPr="006942DE">
        <w:rPr>
          <w:rFonts w:ascii="Times New Roman" w:hAnsi="Times New Roman"/>
          <w:sz w:val="24"/>
          <w:szCs w:val="24"/>
          <w:lang w:val="it-IT"/>
        </w:rPr>
        <w:t>n 2007 – 2013, IPA II p</w:t>
      </w:r>
      <w:r w:rsidR="00003D6C">
        <w:rPr>
          <w:rFonts w:ascii="Times New Roman" w:hAnsi="Times New Roman"/>
          <w:sz w:val="24"/>
          <w:szCs w:val="24"/>
          <w:lang w:val="it-IT"/>
        </w:rPr>
        <w:t>ë</w:t>
      </w:r>
      <w:r w:rsidR="004A398B" w:rsidRPr="006942DE">
        <w:rPr>
          <w:rFonts w:ascii="Times New Roman" w:hAnsi="Times New Roman"/>
          <w:sz w:val="24"/>
          <w:szCs w:val="24"/>
          <w:lang w:val="it-IT"/>
        </w:rPr>
        <w:t>r periudh</w:t>
      </w:r>
      <w:r w:rsidR="00003D6C">
        <w:rPr>
          <w:rFonts w:ascii="Times New Roman" w:hAnsi="Times New Roman"/>
          <w:sz w:val="24"/>
          <w:szCs w:val="24"/>
          <w:lang w:val="it-IT"/>
        </w:rPr>
        <w:t>ë</w:t>
      </w:r>
      <w:r w:rsidR="004A398B" w:rsidRPr="006942DE">
        <w:rPr>
          <w:rFonts w:ascii="Times New Roman" w:hAnsi="Times New Roman"/>
          <w:sz w:val="24"/>
          <w:szCs w:val="24"/>
          <w:lang w:val="it-IT"/>
        </w:rPr>
        <w:t>n 2014-2020, dhe IPA III po programohet p</w:t>
      </w:r>
      <w:r w:rsidR="00003D6C">
        <w:rPr>
          <w:rFonts w:ascii="Times New Roman" w:hAnsi="Times New Roman"/>
          <w:sz w:val="24"/>
          <w:szCs w:val="24"/>
          <w:lang w:val="it-IT"/>
        </w:rPr>
        <w:t>ë</w:t>
      </w:r>
      <w:r w:rsidR="004A398B" w:rsidRPr="006942DE">
        <w:rPr>
          <w:rFonts w:ascii="Times New Roman" w:hAnsi="Times New Roman"/>
          <w:sz w:val="24"/>
          <w:szCs w:val="24"/>
          <w:lang w:val="it-IT"/>
        </w:rPr>
        <w:t>r periudh</w:t>
      </w:r>
      <w:r w:rsidR="00003D6C">
        <w:rPr>
          <w:rFonts w:ascii="Times New Roman" w:hAnsi="Times New Roman"/>
          <w:sz w:val="24"/>
          <w:szCs w:val="24"/>
          <w:lang w:val="it-IT"/>
        </w:rPr>
        <w:t>ë</w:t>
      </w:r>
      <w:r w:rsidR="004A398B" w:rsidRPr="006942DE">
        <w:rPr>
          <w:rFonts w:ascii="Times New Roman" w:hAnsi="Times New Roman"/>
          <w:sz w:val="24"/>
          <w:szCs w:val="24"/>
          <w:lang w:val="it-IT"/>
        </w:rPr>
        <w:t>n kohore 2021-2027. IPA III po programohet mbi baz</w:t>
      </w:r>
      <w:r w:rsidR="00003D6C">
        <w:rPr>
          <w:rFonts w:ascii="Times New Roman" w:hAnsi="Times New Roman"/>
          <w:sz w:val="24"/>
          <w:szCs w:val="24"/>
          <w:lang w:val="it-IT"/>
        </w:rPr>
        <w:t>ë</w:t>
      </w:r>
      <w:r w:rsidR="004A398B" w:rsidRPr="006942DE">
        <w:rPr>
          <w:rFonts w:ascii="Times New Roman" w:hAnsi="Times New Roman"/>
          <w:sz w:val="24"/>
          <w:szCs w:val="24"/>
          <w:lang w:val="it-IT"/>
        </w:rPr>
        <w:t>n e Kuadrit Programues t</w:t>
      </w:r>
      <w:r w:rsidR="00003D6C">
        <w:rPr>
          <w:rFonts w:ascii="Times New Roman" w:hAnsi="Times New Roman"/>
          <w:sz w:val="24"/>
          <w:szCs w:val="24"/>
          <w:lang w:val="it-IT"/>
        </w:rPr>
        <w:t>ë</w:t>
      </w:r>
      <w:r w:rsidR="004A398B" w:rsidRPr="006942DE">
        <w:rPr>
          <w:rFonts w:ascii="Times New Roman" w:hAnsi="Times New Roman"/>
          <w:sz w:val="24"/>
          <w:szCs w:val="24"/>
          <w:lang w:val="it-IT"/>
        </w:rPr>
        <w:t xml:space="preserve"> IPA III, i cili perfaq</w:t>
      </w:r>
      <w:r w:rsidR="00003D6C">
        <w:rPr>
          <w:rFonts w:ascii="Times New Roman" w:hAnsi="Times New Roman"/>
          <w:sz w:val="24"/>
          <w:szCs w:val="24"/>
          <w:lang w:val="it-IT"/>
        </w:rPr>
        <w:t>ë</w:t>
      </w:r>
      <w:r w:rsidR="004A398B" w:rsidRPr="006942DE">
        <w:rPr>
          <w:rFonts w:ascii="Times New Roman" w:hAnsi="Times New Roman"/>
          <w:sz w:val="24"/>
          <w:szCs w:val="24"/>
          <w:lang w:val="it-IT"/>
        </w:rPr>
        <w:t>son nj</w:t>
      </w:r>
      <w:r w:rsidR="00003D6C">
        <w:rPr>
          <w:rFonts w:ascii="Times New Roman" w:hAnsi="Times New Roman"/>
          <w:sz w:val="24"/>
          <w:szCs w:val="24"/>
          <w:lang w:val="it-IT"/>
        </w:rPr>
        <w:t>ë</w:t>
      </w:r>
      <w:r w:rsidR="004A398B" w:rsidRPr="006942DE">
        <w:rPr>
          <w:rFonts w:ascii="Times New Roman" w:hAnsi="Times New Roman"/>
          <w:sz w:val="24"/>
          <w:szCs w:val="24"/>
          <w:lang w:val="it-IT"/>
        </w:rPr>
        <w:t xml:space="preserve"> dokument strategjik t</w:t>
      </w:r>
      <w:r w:rsidR="00003D6C">
        <w:rPr>
          <w:rFonts w:ascii="Times New Roman" w:hAnsi="Times New Roman"/>
          <w:sz w:val="24"/>
          <w:szCs w:val="24"/>
          <w:lang w:val="it-IT"/>
        </w:rPr>
        <w:t>ë</w:t>
      </w:r>
      <w:r w:rsidR="004A398B" w:rsidRPr="006942DE">
        <w:rPr>
          <w:rFonts w:ascii="Times New Roman" w:hAnsi="Times New Roman"/>
          <w:sz w:val="24"/>
          <w:szCs w:val="24"/>
          <w:lang w:val="it-IT"/>
        </w:rPr>
        <w:t xml:space="preserve"> r</w:t>
      </w:r>
      <w:r w:rsidR="00003D6C">
        <w:rPr>
          <w:rFonts w:ascii="Times New Roman" w:hAnsi="Times New Roman"/>
          <w:sz w:val="24"/>
          <w:szCs w:val="24"/>
          <w:lang w:val="it-IT"/>
        </w:rPr>
        <w:t>ë</w:t>
      </w:r>
      <w:r w:rsidR="004A398B" w:rsidRPr="006942DE">
        <w:rPr>
          <w:rFonts w:ascii="Times New Roman" w:hAnsi="Times New Roman"/>
          <w:sz w:val="24"/>
          <w:szCs w:val="24"/>
          <w:lang w:val="it-IT"/>
        </w:rPr>
        <w:t>nd</w:t>
      </w:r>
      <w:r w:rsidR="00003D6C">
        <w:rPr>
          <w:rFonts w:ascii="Times New Roman" w:hAnsi="Times New Roman"/>
          <w:sz w:val="24"/>
          <w:szCs w:val="24"/>
          <w:lang w:val="it-IT"/>
        </w:rPr>
        <w:t>ë</w:t>
      </w:r>
      <w:r w:rsidR="004A398B" w:rsidRPr="006942DE">
        <w:rPr>
          <w:rFonts w:ascii="Times New Roman" w:hAnsi="Times New Roman"/>
          <w:sz w:val="24"/>
          <w:szCs w:val="24"/>
          <w:lang w:val="it-IT"/>
        </w:rPr>
        <w:t>sish</w:t>
      </w:r>
      <w:r w:rsidR="00003D6C">
        <w:rPr>
          <w:rFonts w:ascii="Times New Roman" w:hAnsi="Times New Roman"/>
          <w:sz w:val="24"/>
          <w:szCs w:val="24"/>
          <w:lang w:val="it-IT"/>
        </w:rPr>
        <w:t>ë</w:t>
      </w:r>
      <w:r w:rsidR="004A398B" w:rsidRPr="006942DE">
        <w:rPr>
          <w:rFonts w:ascii="Times New Roman" w:hAnsi="Times New Roman"/>
          <w:sz w:val="24"/>
          <w:szCs w:val="24"/>
          <w:lang w:val="it-IT"/>
        </w:rPr>
        <w:t>m t</w:t>
      </w:r>
      <w:r w:rsidR="00003D6C">
        <w:rPr>
          <w:rFonts w:ascii="Times New Roman" w:hAnsi="Times New Roman"/>
          <w:sz w:val="24"/>
          <w:szCs w:val="24"/>
          <w:lang w:val="it-IT"/>
        </w:rPr>
        <w:t>ë</w:t>
      </w:r>
      <w:r w:rsidR="004A398B" w:rsidRPr="006942DE">
        <w:rPr>
          <w:rFonts w:ascii="Times New Roman" w:hAnsi="Times New Roman"/>
          <w:sz w:val="24"/>
          <w:szCs w:val="24"/>
          <w:lang w:val="it-IT"/>
        </w:rPr>
        <w:t xml:space="preserve"> BE-s</w:t>
      </w:r>
      <w:r w:rsidR="00003D6C">
        <w:rPr>
          <w:rFonts w:ascii="Times New Roman" w:hAnsi="Times New Roman"/>
          <w:sz w:val="24"/>
          <w:szCs w:val="24"/>
          <w:lang w:val="it-IT"/>
        </w:rPr>
        <w:t>ë</w:t>
      </w:r>
      <w:r w:rsidR="004A398B" w:rsidRPr="006942DE">
        <w:rPr>
          <w:rFonts w:ascii="Times New Roman" w:hAnsi="Times New Roman"/>
          <w:sz w:val="24"/>
          <w:szCs w:val="24"/>
          <w:lang w:val="it-IT"/>
        </w:rPr>
        <w:t>.</w:t>
      </w:r>
    </w:p>
    <w:p w14:paraId="17CAAB25" w14:textId="77777777" w:rsidR="004A398B" w:rsidRPr="006942DE" w:rsidRDefault="004A398B" w:rsidP="006E2C24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5514566C" w14:textId="77777777" w:rsidR="004A398B" w:rsidRPr="006E2C24" w:rsidRDefault="004A398B" w:rsidP="006E2C24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it-IT"/>
        </w:rPr>
      </w:pPr>
      <w:r w:rsidRPr="006E2C24">
        <w:rPr>
          <w:rFonts w:ascii="Times New Roman" w:hAnsi="Times New Roman"/>
          <w:sz w:val="24"/>
          <w:szCs w:val="24"/>
          <w:lang w:val="it-IT"/>
        </w:rPr>
        <w:t>Kuadrit Programues t</w:t>
      </w:r>
      <w:r w:rsidR="00003D6C" w:rsidRPr="006E2C24">
        <w:rPr>
          <w:rFonts w:ascii="Times New Roman" w:hAnsi="Times New Roman"/>
          <w:sz w:val="24"/>
          <w:szCs w:val="24"/>
          <w:lang w:val="it-IT"/>
        </w:rPr>
        <w:t>ë</w:t>
      </w:r>
      <w:r w:rsidRPr="006E2C24">
        <w:rPr>
          <w:rFonts w:ascii="Times New Roman" w:hAnsi="Times New Roman"/>
          <w:sz w:val="24"/>
          <w:szCs w:val="24"/>
          <w:lang w:val="it-IT"/>
        </w:rPr>
        <w:t xml:space="preserve"> IPA III p</w:t>
      </w:r>
      <w:r w:rsidR="00003D6C" w:rsidRPr="006E2C24">
        <w:rPr>
          <w:rFonts w:ascii="Times New Roman" w:hAnsi="Times New Roman"/>
          <w:sz w:val="24"/>
          <w:szCs w:val="24"/>
          <w:lang w:val="it-IT"/>
        </w:rPr>
        <w:t>ë</w:t>
      </w:r>
      <w:r w:rsidRPr="006E2C24">
        <w:rPr>
          <w:rFonts w:ascii="Times New Roman" w:hAnsi="Times New Roman"/>
          <w:sz w:val="24"/>
          <w:szCs w:val="24"/>
          <w:lang w:val="it-IT"/>
        </w:rPr>
        <w:t>rfshin 5 dritare strategjike;</w:t>
      </w:r>
    </w:p>
    <w:p w14:paraId="08445EFB" w14:textId="77777777" w:rsidR="004A398B" w:rsidRPr="006E2C24" w:rsidRDefault="004A398B" w:rsidP="006E2C24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41FC6C52" w14:textId="77777777" w:rsidR="004A398B" w:rsidRPr="006E2C24" w:rsidRDefault="004A398B" w:rsidP="006E2C24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it-IT"/>
        </w:rPr>
      </w:pPr>
      <w:r w:rsidRPr="006E2C24">
        <w:rPr>
          <w:rFonts w:ascii="Times New Roman" w:hAnsi="Times New Roman"/>
          <w:sz w:val="24"/>
          <w:szCs w:val="24"/>
          <w:lang w:val="it-IT"/>
        </w:rPr>
        <w:t>Dritarja 1: Sundimi i ligjit, të drejtat themelore dhe demokracia</w:t>
      </w:r>
    </w:p>
    <w:p w14:paraId="0BD454EB" w14:textId="77777777" w:rsidR="004A398B" w:rsidRPr="006E2C24" w:rsidRDefault="004A398B" w:rsidP="006E2C24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it-IT"/>
        </w:rPr>
      </w:pPr>
      <w:r w:rsidRPr="006E2C24">
        <w:rPr>
          <w:rFonts w:ascii="Times New Roman" w:hAnsi="Times New Roman"/>
          <w:sz w:val="24"/>
          <w:szCs w:val="24"/>
          <w:lang w:val="it-IT"/>
        </w:rPr>
        <w:t>Dritarja 2: Mirëqeverisja, linjëzimi me acquis të BE-së, fqinjësia e mirë dhe komunikimi strategjik</w:t>
      </w:r>
    </w:p>
    <w:p w14:paraId="6BCA67A7" w14:textId="77777777" w:rsidR="004A398B" w:rsidRPr="006E2C24" w:rsidRDefault="004A398B" w:rsidP="006E2C24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it-IT"/>
        </w:rPr>
      </w:pPr>
      <w:r w:rsidRPr="006E2C24">
        <w:rPr>
          <w:rFonts w:ascii="Times New Roman" w:hAnsi="Times New Roman"/>
          <w:sz w:val="24"/>
          <w:szCs w:val="24"/>
          <w:lang w:val="it-IT"/>
        </w:rPr>
        <w:t>Dritarja 3: Konektviteti i Qendrueshëm dhe agjenda e gjelbër</w:t>
      </w:r>
    </w:p>
    <w:p w14:paraId="4EF758EB" w14:textId="77777777" w:rsidR="004A398B" w:rsidRPr="006E2C24" w:rsidRDefault="004A398B" w:rsidP="006E2C24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it-IT"/>
        </w:rPr>
      </w:pPr>
      <w:r w:rsidRPr="006E2C24">
        <w:rPr>
          <w:rFonts w:ascii="Times New Roman" w:hAnsi="Times New Roman"/>
          <w:sz w:val="24"/>
          <w:szCs w:val="24"/>
          <w:lang w:val="it-IT"/>
        </w:rPr>
        <w:t xml:space="preserve">Dritarja 4: Konkurrueshmëria dhe rritja gjithë përfshirëse </w:t>
      </w:r>
    </w:p>
    <w:p w14:paraId="021B14E7" w14:textId="77777777" w:rsidR="004A398B" w:rsidRPr="006942DE" w:rsidRDefault="004A398B" w:rsidP="006E2C24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it-IT"/>
        </w:rPr>
      </w:pPr>
      <w:r w:rsidRPr="006942DE">
        <w:rPr>
          <w:rFonts w:ascii="Times New Roman" w:hAnsi="Times New Roman"/>
          <w:sz w:val="24"/>
          <w:szCs w:val="24"/>
          <w:lang w:val="it-IT"/>
        </w:rPr>
        <w:t>Dritarja 5: Bashk</w:t>
      </w:r>
      <w:r w:rsidR="00003D6C">
        <w:rPr>
          <w:rFonts w:ascii="Times New Roman" w:hAnsi="Times New Roman"/>
          <w:sz w:val="24"/>
          <w:szCs w:val="24"/>
          <w:lang w:val="it-IT"/>
        </w:rPr>
        <w:t>ë</w:t>
      </w:r>
      <w:r w:rsidRPr="006942DE">
        <w:rPr>
          <w:rFonts w:ascii="Times New Roman" w:hAnsi="Times New Roman"/>
          <w:sz w:val="24"/>
          <w:szCs w:val="24"/>
          <w:lang w:val="it-IT"/>
        </w:rPr>
        <w:t>punimi territorial dhe nd</w:t>
      </w:r>
      <w:r w:rsidR="00003D6C">
        <w:rPr>
          <w:rFonts w:ascii="Times New Roman" w:hAnsi="Times New Roman"/>
          <w:sz w:val="24"/>
          <w:szCs w:val="24"/>
          <w:lang w:val="it-IT"/>
        </w:rPr>
        <w:t>ë</w:t>
      </w:r>
      <w:r w:rsidRPr="006942DE">
        <w:rPr>
          <w:rFonts w:ascii="Times New Roman" w:hAnsi="Times New Roman"/>
          <w:sz w:val="24"/>
          <w:szCs w:val="24"/>
          <w:lang w:val="it-IT"/>
        </w:rPr>
        <w:t>r-kufitar</w:t>
      </w:r>
    </w:p>
    <w:p w14:paraId="63FD9A1D" w14:textId="77777777" w:rsidR="004A398B" w:rsidRPr="006942DE" w:rsidRDefault="004A398B" w:rsidP="006E2C24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130E2D39" w14:textId="77777777" w:rsidR="004A398B" w:rsidRPr="006942DE" w:rsidRDefault="004A398B" w:rsidP="006E2C24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it-IT"/>
        </w:rPr>
      </w:pPr>
      <w:r w:rsidRPr="006942DE">
        <w:rPr>
          <w:rFonts w:ascii="Times New Roman" w:hAnsi="Times New Roman"/>
          <w:sz w:val="24"/>
          <w:szCs w:val="24"/>
          <w:lang w:val="it-IT"/>
        </w:rPr>
        <w:t>Dritarja 1-4 artikulohen m</w:t>
      </w:r>
      <w:r w:rsidR="00003D6C">
        <w:rPr>
          <w:rFonts w:ascii="Times New Roman" w:hAnsi="Times New Roman"/>
          <w:sz w:val="24"/>
          <w:szCs w:val="24"/>
          <w:lang w:val="it-IT"/>
        </w:rPr>
        <w:t>ë</w:t>
      </w:r>
      <w:r w:rsidRPr="006942DE">
        <w:rPr>
          <w:rFonts w:ascii="Times New Roman" w:hAnsi="Times New Roman"/>
          <w:sz w:val="24"/>
          <w:szCs w:val="24"/>
          <w:lang w:val="it-IT"/>
        </w:rPr>
        <w:t xml:space="preserve"> tej me 17 prioritete tematike.</w:t>
      </w:r>
    </w:p>
    <w:p w14:paraId="21E9904B" w14:textId="77777777" w:rsidR="004A398B" w:rsidRPr="006942DE" w:rsidRDefault="004A398B" w:rsidP="006E2C24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185143A6" w14:textId="77777777" w:rsidR="004E5A3D" w:rsidRPr="006942DE" w:rsidRDefault="000769D1" w:rsidP="000769D1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it-IT"/>
        </w:rPr>
      </w:pPr>
      <w:r w:rsidRPr="006942DE">
        <w:rPr>
          <w:rFonts w:ascii="Times New Roman" w:hAnsi="Times New Roman"/>
          <w:sz w:val="24"/>
          <w:szCs w:val="24"/>
          <w:lang w:val="it-IT"/>
        </w:rPr>
        <w:t>Përgjigja Strategjike e Shqipërisë</w:t>
      </w:r>
      <w:r w:rsidR="00C64888" w:rsidRPr="006942DE">
        <w:rPr>
          <w:rFonts w:ascii="Times New Roman" w:hAnsi="Times New Roman"/>
          <w:sz w:val="24"/>
          <w:szCs w:val="24"/>
          <w:lang w:val="it-IT"/>
        </w:rPr>
        <w:t xml:space="preserve"> p</w:t>
      </w:r>
      <w:r w:rsidR="003161DE" w:rsidRPr="006942DE">
        <w:rPr>
          <w:rFonts w:ascii="Times New Roman" w:hAnsi="Times New Roman"/>
          <w:sz w:val="24"/>
          <w:szCs w:val="24"/>
          <w:lang w:val="it-IT"/>
        </w:rPr>
        <w:t>ë</w:t>
      </w:r>
      <w:r w:rsidR="00C64888" w:rsidRPr="006942DE">
        <w:rPr>
          <w:rFonts w:ascii="Times New Roman" w:hAnsi="Times New Roman"/>
          <w:sz w:val="24"/>
          <w:szCs w:val="24"/>
          <w:lang w:val="it-IT"/>
        </w:rPr>
        <w:t>r IPA III</w:t>
      </w:r>
      <w:r w:rsidRPr="006942DE">
        <w:rPr>
          <w:rFonts w:ascii="Times New Roman" w:hAnsi="Times New Roman"/>
          <w:sz w:val="24"/>
          <w:szCs w:val="24"/>
          <w:lang w:val="it-IT"/>
        </w:rPr>
        <w:t xml:space="preserve">, </w:t>
      </w:r>
      <w:r w:rsidR="00C64888" w:rsidRPr="006942DE">
        <w:rPr>
          <w:rFonts w:ascii="Times New Roman" w:hAnsi="Times New Roman"/>
          <w:sz w:val="24"/>
          <w:szCs w:val="24"/>
          <w:lang w:val="it-IT"/>
        </w:rPr>
        <w:t xml:space="preserve">e </w:t>
      </w:r>
      <w:r w:rsidRPr="006942DE">
        <w:rPr>
          <w:rFonts w:ascii="Times New Roman" w:hAnsi="Times New Roman"/>
          <w:sz w:val="24"/>
          <w:szCs w:val="24"/>
          <w:lang w:val="it-IT"/>
        </w:rPr>
        <w:t>p</w:t>
      </w:r>
      <w:r w:rsidR="00C64888" w:rsidRPr="006942DE">
        <w:rPr>
          <w:rFonts w:ascii="Times New Roman" w:hAnsi="Times New Roman"/>
          <w:sz w:val="24"/>
          <w:szCs w:val="24"/>
          <w:lang w:val="it-IT"/>
        </w:rPr>
        <w:t>rezantuar</w:t>
      </w:r>
      <w:r w:rsidRPr="006942DE">
        <w:rPr>
          <w:rFonts w:ascii="Times New Roman" w:hAnsi="Times New Roman"/>
          <w:sz w:val="24"/>
          <w:szCs w:val="24"/>
          <w:lang w:val="it-IT"/>
        </w:rPr>
        <w:t xml:space="preserve"> nga Koordinatori Kombëtar IPA, </w:t>
      </w:r>
      <w:r w:rsidR="003161DE" w:rsidRPr="006942DE">
        <w:rPr>
          <w:rFonts w:ascii="Times New Roman" w:hAnsi="Times New Roman"/>
          <w:sz w:val="24"/>
          <w:szCs w:val="24"/>
          <w:lang w:val="it-IT"/>
        </w:rPr>
        <w:t>ë</w:t>
      </w:r>
      <w:r w:rsidRPr="006942DE">
        <w:rPr>
          <w:rFonts w:ascii="Times New Roman" w:hAnsi="Times New Roman"/>
          <w:sz w:val="24"/>
          <w:szCs w:val="24"/>
          <w:lang w:val="it-IT"/>
        </w:rPr>
        <w:t>sht</w:t>
      </w:r>
      <w:r w:rsidR="003161DE" w:rsidRPr="006942DE">
        <w:rPr>
          <w:rFonts w:ascii="Times New Roman" w:hAnsi="Times New Roman"/>
          <w:sz w:val="24"/>
          <w:szCs w:val="24"/>
          <w:lang w:val="it-IT"/>
        </w:rPr>
        <w:t>ë</w:t>
      </w:r>
      <w:r w:rsidRPr="006942DE">
        <w:rPr>
          <w:rFonts w:ascii="Times New Roman" w:hAnsi="Times New Roman"/>
          <w:sz w:val="24"/>
          <w:szCs w:val="24"/>
          <w:lang w:val="it-IT"/>
        </w:rPr>
        <w:t xml:space="preserve"> dokumenti </w:t>
      </w:r>
      <w:r w:rsidR="004E5A3D" w:rsidRPr="006942DE">
        <w:rPr>
          <w:rFonts w:ascii="Times New Roman" w:hAnsi="Times New Roman"/>
          <w:sz w:val="24"/>
          <w:szCs w:val="24"/>
          <w:lang w:val="it-IT"/>
        </w:rPr>
        <w:t xml:space="preserve">kyç </w:t>
      </w:r>
      <w:r w:rsidRPr="006942DE">
        <w:rPr>
          <w:rFonts w:ascii="Times New Roman" w:hAnsi="Times New Roman"/>
          <w:sz w:val="24"/>
          <w:szCs w:val="24"/>
          <w:lang w:val="it-IT"/>
        </w:rPr>
        <w:t>strategjik m</w:t>
      </w:r>
      <w:r w:rsidR="003161DE" w:rsidRPr="006942DE">
        <w:rPr>
          <w:rFonts w:ascii="Times New Roman" w:hAnsi="Times New Roman"/>
          <w:sz w:val="24"/>
          <w:szCs w:val="24"/>
          <w:lang w:val="it-IT"/>
        </w:rPr>
        <w:t>ë</w:t>
      </w:r>
      <w:r w:rsidRPr="006942DE">
        <w:rPr>
          <w:rFonts w:ascii="Times New Roman" w:hAnsi="Times New Roman"/>
          <w:sz w:val="24"/>
          <w:szCs w:val="24"/>
          <w:lang w:val="it-IT"/>
        </w:rPr>
        <w:t xml:space="preserve"> i r</w:t>
      </w:r>
      <w:r w:rsidR="003161DE" w:rsidRPr="006942DE">
        <w:rPr>
          <w:rFonts w:ascii="Times New Roman" w:hAnsi="Times New Roman"/>
          <w:sz w:val="24"/>
          <w:szCs w:val="24"/>
          <w:lang w:val="it-IT"/>
        </w:rPr>
        <w:t>ë</w:t>
      </w:r>
      <w:r w:rsidRPr="006942DE">
        <w:rPr>
          <w:rFonts w:ascii="Times New Roman" w:hAnsi="Times New Roman"/>
          <w:sz w:val="24"/>
          <w:szCs w:val="24"/>
          <w:lang w:val="it-IT"/>
        </w:rPr>
        <w:t>nd</w:t>
      </w:r>
      <w:r w:rsidR="003161DE" w:rsidRPr="006942DE">
        <w:rPr>
          <w:rFonts w:ascii="Times New Roman" w:hAnsi="Times New Roman"/>
          <w:sz w:val="24"/>
          <w:szCs w:val="24"/>
          <w:lang w:val="it-IT"/>
        </w:rPr>
        <w:t>ë</w:t>
      </w:r>
      <w:r w:rsidRPr="006942DE">
        <w:rPr>
          <w:rFonts w:ascii="Times New Roman" w:hAnsi="Times New Roman"/>
          <w:sz w:val="24"/>
          <w:szCs w:val="24"/>
          <w:lang w:val="it-IT"/>
        </w:rPr>
        <w:t>sish</w:t>
      </w:r>
      <w:r w:rsidR="003161DE" w:rsidRPr="006942DE">
        <w:rPr>
          <w:rFonts w:ascii="Times New Roman" w:hAnsi="Times New Roman"/>
          <w:sz w:val="24"/>
          <w:szCs w:val="24"/>
          <w:lang w:val="it-IT"/>
        </w:rPr>
        <w:t>ë</w:t>
      </w:r>
      <w:r w:rsidRPr="006942DE">
        <w:rPr>
          <w:rFonts w:ascii="Times New Roman" w:hAnsi="Times New Roman"/>
          <w:sz w:val="24"/>
          <w:szCs w:val="24"/>
          <w:lang w:val="it-IT"/>
        </w:rPr>
        <w:t xml:space="preserve">m </w:t>
      </w:r>
      <w:r w:rsidR="00C64888" w:rsidRPr="006942DE">
        <w:rPr>
          <w:rFonts w:ascii="Times New Roman" w:hAnsi="Times New Roman"/>
          <w:sz w:val="24"/>
          <w:szCs w:val="24"/>
          <w:lang w:val="it-IT"/>
        </w:rPr>
        <w:t>p</w:t>
      </w:r>
      <w:r w:rsidR="003161DE" w:rsidRPr="006942DE">
        <w:rPr>
          <w:rFonts w:ascii="Times New Roman" w:hAnsi="Times New Roman"/>
          <w:sz w:val="24"/>
          <w:szCs w:val="24"/>
          <w:lang w:val="it-IT"/>
        </w:rPr>
        <w:t>ë</w:t>
      </w:r>
      <w:r w:rsidR="00C64888" w:rsidRPr="006942DE">
        <w:rPr>
          <w:rFonts w:ascii="Times New Roman" w:hAnsi="Times New Roman"/>
          <w:sz w:val="24"/>
          <w:szCs w:val="24"/>
          <w:lang w:val="it-IT"/>
        </w:rPr>
        <w:t>r p</w:t>
      </w:r>
      <w:r w:rsidR="004E5A3D" w:rsidRPr="006942DE">
        <w:rPr>
          <w:rFonts w:ascii="Times New Roman" w:hAnsi="Times New Roman"/>
          <w:sz w:val="24"/>
          <w:szCs w:val="24"/>
          <w:lang w:val="it-IT"/>
        </w:rPr>
        <w:t>lanifikimin</w:t>
      </w:r>
      <w:r w:rsidR="00C64888" w:rsidRPr="006942DE">
        <w:rPr>
          <w:rFonts w:ascii="Times New Roman" w:hAnsi="Times New Roman"/>
          <w:sz w:val="24"/>
          <w:szCs w:val="24"/>
          <w:lang w:val="it-IT"/>
        </w:rPr>
        <w:t xml:space="preserve"> dhe zbatimin e fondeve IPA III</w:t>
      </w:r>
      <w:r w:rsidR="004E5A3D" w:rsidRPr="006942DE">
        <w:rPr>
          <w:rFonts w:ascii="Times New Roman" w:hAnsi="Times New Roman"/>
          <w:sz w:val="24"/>
          <w:szCs w:val="24"/>
          <w:lang w:val="it-IT"/>
        </w:rPr>
        <w:t>, p</w:t>
      </w:r>
      <w:r w:rsidR="00003D6C">
        <w:rPr>
          <w:rFonts w:ascii="Times New Roman" w:hAnsi="Times New Roman"/>
          <w:sz w:val="24"/>
          <w:szCs w:val="24"/>
          <w:lang w:val="it-IT"/>
        </w:rPr>
        <w:t>ë</w:t>
      </w:r>
      <w:r w:rsidR="004E5A3D" w:rsidRPr="006942DE">
        <w:rPr>
          <w:rFonts w:ascii="Times New Roman" w:hAnsi="Times New Roman"/>
          <w:sz w:val="24"/>
          <w:szCs w:val="24"/>
          <w:lang w:val="it-IT"/>
        </w:rPr>
        <w:t>r periudh</w:t>
      </w:r>
      <w:r w:rsidR="00003D6C">
        <w:rPr>
          <w:rFonts w:ascii="Times New Roman" w:hAnsi="Times New Roman"/>
          <w:sz w:val="24"/>
          <w:szCs w:val="24"/>
          <w:lang w:val="it-IT"/>
        </w:rPr>
        <w:t>ë</w:t>
      </w:r>
      <w:r w:rsidR="004E5A3D" w:rsidRPr="006942DE">
        <w:rPr>
          <w:rFonts w:ascii="Times New Roman" w:hAnsi="Times New Roman"/>
          <w:sz w:val="24"/>
          <w:szCs w:val="24"/>
          <w:lang w:val="it-IT"/>
        </w:rPr>
        <w:t xml:space="preserve">n 2021-2027. </w:t>
      </w:r>
    </w:p>
    <w:p w14:paraId="009CE5D7" w14:textId="77777777" w:rsidR="004E5A3D" w:rsidRPr="006942DE" w:rsidRDefault="004E5A3D" w:rsidP="000769D1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1E2A14DE" w14:textId="77777777" w:rsidR="004E5A3D" w:rsidRPr="006942DE" w:rsidRDefault="004E5A3D" w:rsidP="006E2C24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it-IT"/>
        </w:rPr>
      </w:pPr>
      <w:r w:rsidRPr="006942DE">
        <w:rPr>
          <w:rFonts w:ascii="Times New Roman" w:hAnsi="Times New Roman"/>
          <w:sz w:val="24"/>
          <w:szCs w:val="24"/>
          <w:lang w:val="it-IT"/>
        </w:rPr>
        <w:t>P</w:t>
      </w:r>
      <w:r w:rsidR="00003D6C">
        <w:rPr>
          <w:rFonts w:ascii="Times New Roman" w:hAnsi="Times New Roman"/>
          <w:sz w:val="24"/>
          <w:szCs w:val="24"/>
          <w:lang w:val="it-IT"/>
        </w:rPr>
        <w:t>ë</w:t>
      </w:r>
      <w:r w:rsidRPr="006942DE">
        <w:rPr>
          <w:rFonts w:ascii="Times New Roman" w:hAnsi="Times New Roman"/>
          <w:sz w:val="24"/>
          <w:szCs w:val="24"/>
          <w:lang w:val="it-IT"/>
        </w:rPr>
        <w:t>rgatitja e P</w:t>
      </w:r>
      <w:r w:rsidR="00003D6C">
        <w:rPr>
          <w:rFonts w:ascii="Times New Roman" w:hAnsi="Times New Roman"/>
          <w:sz w:val="24"/>
          <w:szCs w:val="24"/>
          <w:lang w:val="it-IT"/>
        </w:rPr>
        <w:t>ë</w:t>
      </w:r>
      <w:r w:rsidRPr="006942DE">
        <w:rPr>
          <w:rFonts w:ascii="Times New Roman" w:hAnsi="Times New Roman"/>
          <w:sz w:val="24"/>
          <w:szCs w:val="24"/>
          <w:lang w:val="it-IT"/>
        </w:rPr>
        <w:t>rgjijges Strategjike ka p</w:t>
      </w:r>
      <w:r w:rsidR="00003D6C">
        <w:rPr>
          <w:rFonts w:ascii="Times New Roman" w:hAnsi="Times New Roman"/>
          <w:sz w:val="24"/>
          <w:szCs w:val="24"/>
          <w:lang w:val="it-IT"/>
        </w:rPr>
        <w:t>ë</w:t>
      </w:r>
      <w:r w:rsidRPr="006942DE">
        <w:rPr>
          <w:rFonts w:ascii="Times New Roman" w:hAnsi="Times New Roman"/>
          <w:sz w:val="24"/>
          <w:szCs w:val="24"/>
          <w:lang w:val="it-IT"/>
        </w:rPr>
        <w:t>rfshir</w:t>
      </w:r>
      <w:r w:rsidR="00003D6C">
        <w:rPr>
          <w:rFonts w:ascii="Times New Roman" w:hAnsi="Times New Roman"/>
          <w:sz w:val="24"/>
          <w:szCs w:val="24"/>
          <w:lang w:val="it-IT"/>
        </w:rPr>
        <w:t>ë</w:t>
      </w:r>
      <w:r w:rsidRPr="006942DE">
        <w:rPr>
          <w:rFonts w:ascii="Times New Roman" w:hAnsi="Times New Roman"/>
          <w:sz w:val="24"/>
          <w:szCs w:val="24"/>
          <w:lang w:val="it-IT"/>
        </w:rPr>
        <w:t xml:space="preserve"> t</w:t>
      </w:r>
      <w:r w:rsidR="00003D6C">
        <w:rPr>
          <w:rFonts w:ascii="Times New Roman" w:hAnsi="Times New Roman"/>
          <w:sz w:val="24"/>
          <w:szCs w:val="24"/>
          <w:lang w:val="it-IT"/>
        </w:rPr>
        <w:t>ë</w:t>
      </w:r>
      <w:r w:rsidRPr="006942DE">
        <w:rPr>
          <w:rFonts w:ascii="Times New Roman" w:hAnsi="Times New Roman"/>
          <w:sz w:val="24"/>
          <w:szCs w:val="24"/>
          <w:lang w:val="it-IT"/>
        </w:rPr>
        <w:t xml:space="preserve"> gjitha institucionet qendrore, pra ministrit</w:t>
      </w:r>
      <w:r w:rsidR="00003D6C">
        <w:rPr>
          <w:rFonts w:ascii="Times New Roman" w:hAnsi="Times New Roman"/>
          <w:sz w:val="24"/>
          <w:szCs w:val="24"/>
          <w:lang w:val="it-IT"/>
        </w:rPr>
        <w:t>ë</w:t>
      </w:r>
      <w:r w:rsidRPr="006942DE">
        <w:rPr>
          <w:rFonts w:ascii="Times New Roman" w:hAnsi="Times New Roman"/>
          <w:sz w:val="24"/>
          <w:szCs w:val="24"/>
          <w:lang w:val="it-IT"/>
        </w:rPr>
        <w:t xml:space="preserve"> e linj</w:t>
      </w:r>
      <w:r w:rsidR="00003D6C">
        <w:rPr>
          <w:rFonts w:ascii="Times New Roman" w:hAnsi="Times New Roman"/>
          <w:sz w:val="24"/>
          <w:szCs w:val="24"/>
          <w:lang w:val="it-IT"/>
        </w:rPr>
        <w:t>ë</w:t>
      </w:r>
      <w:r w:rsidRPr="006942DE">
        <w:rPr>
          <w:rFonts w:ascii="Times New Roman" w:hAnsi="Times New Roman"/>
          <w:sz w:val="24"/>
          <w:szCs w:val="24"/>
          <w:lang w:val="it-IT"/>
        </w:rPr>
        <w:t>s, Zyr</w:t>
      </w:r>
      <w:r w:rsidR="00003D6C">
        <w:rPr>
          <w:rFonts w:ascii="Times New Roman" w:hAnsi="Times New Roman"/>
          <w:sz w:val="24"/>
          <w:szCs w:val="24"/>
          <w:lang w:val="it-IT"/>
        </w:rPr>
        <w:t>ë</w:t>
      </w:r>
      <w:r w:rsidRPr="006942DE">
        <w:rPr>
          <w:rFonts w:ascii="Times New Roman" w:hAnsi="Times New Roman"/>
          <w:sz w:val="24"/>
          <w:szCs w:val="24"/>
          <w:lang w:val="it-IT"/>
        </w:rPr>
        <w:t>n e Kryeministrit, Ministrin</w:t>
      </w:r>
      <w:r w:rsidR="00003D6C">
        <w:rPr>
          <w:rFonts w:ascii="Times New Roman" w:hAnsi="Times New Roman"/>
          <w:sz w:val="24"/>
          <w:szCs w:val="24"/>
          <w:lang w:val="it-IT"/>
        </w:rPr>
        <w:t>ë</w:t>
      </w:r>
      <w:r w:rsidRPr="006942DE">
        <w:rPr>
          <w:rFonts w:ascii="Times New Roman" w:hAnsi="Times New Roman"/>
          <w:sz w:val="24"/>
          <w:szCs w:val="24"/>
          <w:lang w:val="it-IT"/>
        </w:rPr>
        <w:t xml:space="preserve"> e Financave dhe Ekonomis</w:t>
      </w:r>
      <w:r w:rsidR="00003D6C">
        <w:rPr>
          <w:rFonts w:ascii="Times New Roman" w:hAnsi="Times New Roman"/>
          <w:sz w:val="24"/>
          <w:szCs w:val="24"/>
          <w:lang w:val="it-IT"/>
        </w:rPr>
        <w:t>ë</w:t>
      </w:r>
      <w:r w:rsidRPr="006942DE">
        <w:rPr>
          <w:rFonts w:ascii="Times New Roman" w:hAnsi="Times New Roman"/>
          <w:sz w:val="24"/>
          <w:szCs w:val="24"/>
          <w:lang w:val="it-IT"/>
        </w:rPr>
        <w:t>, nj</w:t>
      </w:r>
      <w:r w:rsidR="00003D6C">
        <w:rPr>
          <w:rFonts w:ascii="Times New Roman" w:hAnsi="Times New Roman"/>
          <w:sz w:val="24"/>
          <w:szCs w:val="24"/>
          <w:lang w:val="it-IT"/>
        </w:rPr>
        <w:t>ë</w:t>
      </w:r>
      <w:r w:rsidRPr="006942DE">
        <w:rPr>
          <w:rFonts w:ascii="Times New Roman" w:hAnsi="Times New Roman"/>
          <w:sz w:val="24"/>
          <w:szCs w:val="24"/>
          <w:lang w:val="it-IT"/>
        </w:rPr>
        <w:t xml:space="preserve"> num</w:t>
      </w:r>
      <w:r w:rsidR="00003D6C">
        <w:rPr>
          <w:rFonts w:ascii="Times New Roman" w:hAnsi="Times New Roman"/>
          <w:sz w:val="24"/>
          <w:szCs w:val="24"/>
          <w:lang w:val="it-IT"/>
        </w:rPr>
        <w:t>ë</w:t>
      </w:r>
      <w:r w:rsidRPr="006942DE">
        <w:rPr>
          <w:rFonts w:ascii="Times New Roman" w:hAnsi="Times New Roman"/>
          <w:sz w:val="24"/>
          <w:szCs w:val="24"/>
          <w:lang w:val="it-IT"/>
        </w:rPr>
        <w:t>r agjencish publike dhe Institutin e Statistikave. Dokumenti, i draftuar sipas k</w:t>
      </w:r>
      <w:r w:rsidR="00003D6C">
        <w:rPr>
          <w:rFonts w:ascii="Times New Roman" w:hAnsi="Times New Roman"/>
          <w:sz w:val="24"/>
          <w:szCs w:val="24"/>
          <w:lang w:val="it-IT"/>
        </w:rPr>
        <w:t>ë</w:t>
      </w:r>
      <w:r w:rsidRPr="006942DE">
        <w:rPr>
          <w:rFonts w:ascii="Times New Roman" w:hAnsi="Times New Roman"/>
          <w:sz w:val="24"/>
          <w:szCs w:val="24"/>
          <w:lang w:val="it-IT"/>
        </w:rPr>
        <w:t>rkes</w:t>
      </w:r>
      <w:r w:rsidR="00003D6C">
        <w:rPr>
          <w:rFonts w:ascii="Times New Roman" w:hAnsi="Times New Roman"/>
          <w:sz w:val="24"/>
          <w:szCs w:val="24"/>
          <w:lang w:val="it-IT"/>
        </w:rPr>
        <w:t>ë</w:t>
      </w:r>
      <w:r w:rsidRPr="006942DE">
        <w:rPr>
          <w:rFonts w:ascii="Times New Roman" w:hAnsi="Times New Roman"/>
          <w:sz w:val="24"/>
          <w:szCs w:val="24"/>
          <w:lang w:val="it-IT"/>
        </w:rPr>
        <w:t>s s</w:t>
      </w:r>
      <w:r w:rsidR="00003D6C">
        <w:rPr>
          <w:rFonts w:ascii="Times New Roman" w:hAnsi="Times New Roman"/>
          <w:sz w:val="24"/>
          <w:szCs w:val="24"/>
          <w:lang w:val="it-IT"/>
        </w:rPr>
        <w:t>ë</w:t>
      </w:r>
      <w:r w:rsidRPr="006942DE">
        <w:rPr>
          <w:rFonts w:ascii="Times New Roman" w:hAnsi="Times New Roman"/>
          <w:sz w:val="24"/>
          <w:szCs w:val="24"/>
          <w:lang w:val="it-IT"/>
        </w:rPr>
        <w:t xml:space="preserve"> Komisionit </w:t>
      </w:r>
      <w:r w:rsidRPr="006942DE">
        <w:rPr>
          <w:rFonts w:ascii="Times New Roman" w:hAnsi="Times New Roman"/>
          <w:sz w:val="24"/>
          <w:szCs w:val="24"/>
          <w:lang w:val="it-IT"/>
        </w:rPr>
        <w:lastRenderedPageBreak/>
        <w:t>Evropian, p</w:t>
      </w:r>
      <w:r w:rsidR="00003D6C">
        <w:rPr>
          <w:rFonts w:ascii="Times New Roman" w:hAnsi="Times New Roman"/>
          <w:sz w:val="24"/>
          <w:szCs w:val="24"/>
          <w:lang w:val="it-IT"/>
        </w:rPr>
        <w:t>ë</w:t>
      </w:r>
      <w:r w:rsidRPr="006942DE">
        <w:rPr>
          <w:rFonts w:ascii="Times New Roman" w:hAnsi="Times New Roman"/>
          <w:sz w:val="24"/>
          <w:szCs w:val="24"/>
          <w:lang w:val="it-IT"/>
        </w:rPr>
        <w:t>rshkuan m</w:t>
      </w:r>
      <w:r w:rsidR="00003D6C">
        <w:rPr>
          <w:rFonts w:ascii="Times New Roman" w:hAnsi="Times New Roman"/>
          <w:sz w:val="24"/>
          <w:szCs w:val="24"/>
          <w:lang w:val="it-IT"/>
        </w:rPr>
        <w:t>ë</w:t>
      </w:r>
      <w:r w:rsidRPr="006942DE">
        <w:rPr>
          <w:rFonts w:ascii="Times New Roman" w:hAnsi="Times New Roman"/>
          <w:sz w:val="24"/>
          <w:szCs w:val="24"/>
          <w:lang w:val="it-IT"/>
        </w:rPr>
        <w:t>nyr</w:t>
      </w:r>
      <w:r w:rsidR="00003D6C">
        <w:rPr>
          <w:rFonts w:ascii="Times New Roman" w:hAnsi="Times New Roman"/>
          <w:sz w:val="24"/>
          <w:szCs w:val="24"/>
          <w:lang w:val="it-IT"/>
        </w:rPr>
        <w:t>ë</w:t>
      </w:r>
      <w:r w:rsidRPr="006942DE">
        <w:rPr>
          <w:rFonts w:ascii="Times New Roman" w:hAnsi="Times New Roman"/>
          <w:sz w:val="24"/>
          <w:szCs w:val="24"/>
          <w:lang w:val="it-IT"/>
        </w:rPr>
        <w:t>n se si Shqip</w:t>
      </w:r>
      <w:r w:rsidR="00003D6C">
        <w:rPr>
          <w:rFonts w:ascii="Times New Roman" w:hAnsi="Times New Roman"/>
          <w:sz w:val="24"/>
          <w:szCs w:val="24"/>
          <w:lang w:val="it-IT"/>
        </w:rPr>
        <w:t>ë</w:t>
      </w:r>
      <w:r w:rsidRPr="006942DE">
        <w:rPr>
          <w:rFonts w:ascii="Times New Roman" w:hAnsi="Times New Roman"/>
          <w:sz w:val="24"/>
          <w:szCs w:val="24"/>
          <w:lang w:val="it-IT"/>
        </w:rPr>
        <w:t>ria do t</w:t>
      </w:r>
      <w:r w:rsidR="00003D6C">
        <w:rPr>
          <w:rFonts w:ascii="Times New Roman" w:hAnsi="Times New Roman"/>
          <w:sz w:val="24"/>
          <w:szCs w:val="24"/>
          <w:lang w:val="it-IT"/>
        </w:rPr>
        <w:t>ë</w:t>
      </w:r>
      <w:r w:rsidRPr="006942DE">
        <w:rPr>
          <w:rFonts w:ascii="Times New Roman" w:hAnsi="Times New Roman"/>
          <w:sz w:val="24"/>
          <w:szCs w:val="24"/>
          <w:lang w:val="it-IT"/>
        </w:rPr>
        <w:t xml:space="preserve"> p</w:t>
      </w:r>
      <w:r w:rsidR="00003D6C">
        <w:rPr>
          <w:rFonts w:ascii="Times New Roman" w:hAnsi="Times New Roman"/>
          <w:sz w:val="24"/>
          <w:szCs w:val="24"/>
          <w:lang w:val="it-IT"/>
        </w:rPr>
        <w:t>ë</w:t>
      </w:r>
      <w:r w:rsidRPr="006942DE">
        <w:rPr>
          <w:rFonts w:ascii="Times New Roman" w:hAnsi="Times New Roman"/>
          <w:sz w:val="24"/>
          <w:szCs w:val="24"/>
          <w:lang w:val="it-IT"/>
        </w:rPr>
        <w:t>rdor</w:t>
      </w:r>
      <w:r w:rsidR="00003D6C">
        <w:rPr>
          <w:rFonts w:ascii="Times New Roman" w:hAnsi="Times New Roman"/>
          <w:sz w:val="24"/>
          <w:szCs w:val="24"/>
          <w:lang w:val="it-IT"/>
        </w:rPr>
        <w:t>ë</w:t>
      </w:r>
      <w:r w:rsidRPr="006942DE">
        <w:rPr>
          <w:rFonts w:ascii="Times New Roman" w:hAnsi="Times New Roman"/>
          <w:sz w:val="24"/>
          <w:szCs w:val="24"/>
          <w:lang w:val="it-IT"/>
        </w:rPr>
        <w:t xml:space="preserve"> asistenc</w:t>
      </w:r>
      <w:r w:rsidR="00003D6C">
        <w:rPr>
          <w:rFonts w:ascii="Times New Roman" w:hAnsi="Times New Roman"/>
          <w:sz w:val="24"/>
          <w:szCs w:val="24"/>
          <w:lang w:val="it-IT"/>
        </w:rPr>
        <w:t>ë</w:t>
      </w:r>
      <w:r w:rsidRPr="006942DE">
        <w:rPr>
          <w:rFonts w:ascii="Times New Roman" w:hAnsi="Times New Roman"/>
          <w:sz w:val="24"/>
          <w:szCs w:val="24"/>
          <w:lang w:val="it-IT"/>
        </w:rPr>
        <w:t>n financiare t</w:t>
      </w:r>
      <w:r w:rsidR="00003D6C">
        <w:rPr>
          <w:rFonts w:ascii="Times New Roman" w:hAnsi="Times New Roman"/>
          <w:sz w:val="24"/>
          <w:szCs w:val="24"/>
          <w:lang w:val="it-IT"/>
        </w:rPr>
        <w:t>ë</w:t>
      </w:r>
      <w:r w:rsidRPr="006942DE">
        <w:rPr>
          <w:rFonts w:ascii="Times New Roman" w:hAnsi="Times New Roman"/>
          <w:sz w:val="24"/>
          <w:szCs w:val="24"/>
          <w:lang w:val="it-IT"/>
        </w:rPr>
        <w:t xml:space="preserve"> IPA III, me q</w:t>
      </w:r>
      <w:r w:rsidR="00003D6C">
        <w:rPr>
          <w:rFonts w:ascii="Times New Roman" w:hAnsi="Times New Roman"/>
          <w:sz w:val="24"/>
          <w:szCs w:val="24"/>
          <w:lang w:val="it-IT"/>
        </w:rPr>
        <w:t>ë</w:t>
      </w:r>
      <w:r w:rsidRPr="006942DE">
        <w:rPr>
          <w:rFonts w:ascii="Times New Roman" w:hAnsi="Times New Roman"/>
          <w:sz w:val="24"/>
          <w:szCs w:val="24"/>
          <w:lang w:val="it-IT"/>
        </w:rPr>
        <w:t>llim q</w:t>
      </w:r>
      <w:r w:rsidR="00003D6C">
        <w:rPr>
          <w:rFonts w:ascii="Times New Roman" w:hAnsi="Times New Roman"/>
          <w:sz w:val="24"/>
          <w:szCs w:val="24"/>
          <w:lang w:val="it-IT"/>
        </w:rPr>
        <w:t>ë</w:t>
      </w:r>
      <w:r w:rsidRPr="006942DE">
        <w:rPr>
          <w:rFonts w:ascii="Times New Roman" w:hAnsi="Times New Roman"/>
          <w:sz w:val="24"/>
          <w:szCs w:val="24"/>
          <w:lang w:val="it-IT"/>
        </w:rPr>
        <w:t xml:space="preserve"> t</w:t>
      </w:r>
      <w:r w:rsidR="00003D6C">
        <w:rPr>
          <w:rFonts w:ascii="Times New Roman" w:hAnsi="Times New Roman"/>
          <w:sz w:val="24"/>
          <w:szCs w:val="24"/>
          <w:lang w:val="it-IT"/>
        </w:rPr>
        <w:t>ë</w:t>
      </w:r>
      <w:r w:rsidRPr="006942DE">
        <w:rPr>
          <w:rFonts w:ascii="Times New Roman" w:hAnsi="Times New Roman"/>
          <w:sz w:val="24"/>
          <w:szCs w:val="24"/>
          <w:lang w:val="it-IT"/>
        </w:rPr>
        <w:t xml:space="preserve"> kontribuoj</w:t>
      </w:r>
      <w:r w:rsidR="00003D6C">
        <w:rPr>
          <w:rFonts w:ascii="Times New Roman" w:hAnsi="Times New Roman"/>
          <w:sz w:val="24"/>
          <w:szCs w:val="24"/>
          <w:lang w:val="it-IT"/>
        </w:rPr>
        <w:t>ë</w:t>
      </w:r>
      <w:r w:rsidRPr="006942DE">
        <w:rPr>
          <w:rFonts w:ascii="Times New Roman" w:hAnsi="Times New Roman"/>
          <w:sz w:val="24"/>
          <w:szCs w:val="24"/>
          <w:lang w:val="it-IT"/>
        </w:rPr>
        <w:t xml:space="preserve"> n</w:t>
      </w:r>
      <w:r w:rsidR="00003D6C">
        <w:rPr>
          <w:rFonts w:ascii="Times New Roman" w:hAnsi="Times New Roman"/>
          <w:sz w:val="24"/>
          <w:szCs w:val="24"/>
          <w:lang w:val="it-IT"/>
        </w:rPr>
        <w:t>ë</w:t>
      </w:r>
      <w:r w:rsidRPr="006942DE">
        <w:rPr>
          <w:rFonts w:ascii="Times New Roman" w:hAnsi="Times New Roman"/>
          <w:sz w:val="24"/>
          <w:szCs w:val="24"/>
          <w:lang w:val="it-IT"/>
        </w:rPr>
        <w:t xml:space="preserve"> arritjen e objektivave t</w:t>
      </w:r>
      <w:r w:rsidR="00003D6C">
        <w:rPr>
          <w:rFonts w:ascii="Times New Roman" w:hAnsi="Times New Roman"/>
          <w:sz w:val="24"/>
          <w:szCs w:val="24"/>
          <w:lang w:val="it-IT"/>
        </w:rPr>
        <w:t>ë</w:t>
      </w:r>
      <w:r w:rsidRPr="006942DE">
        <w:rPr>
          <w:rFonts w:ascii="Times New Roman" w:hAnsi="Times New Roman"/>
          <w:sz w:val="24"/>
          <w:szCs w:val="24"/>
          <w:lang w:val="it-IT"/>
        </w:rPr>
        <w:t xml:space="preserve"> p</w:t>
      </w:r>
      <w:r w:rsidR="00003D6C">
        <w:rPr>
          <w:rFonts w:ascii="Times New Roman" w:hAnsi="Times New Roman"/>
          <w:sz w:val="24"/>
          <w:szCs w:val="24"/>
          <w:lang w:val="it-IT"/>
        </w:rPr>
        <w:t>ë</w:t>
      </w:r>
      <w:r w:rsidRPr="006942DE">
        <w:rPr>
          <w:rFonts w:ascii="Times New Roman" w:hAnsi="Times New Roman"/>
          <w:sz w:val="24"/>
          <w:szCs w:val="24"/>
          <w:lang w:val="it-IT"/>
        </w:rPr>
        <w:t>rcaktuara n</w:t>
      </w:r>
      <w:r w:rsidR="00003D6C">
        <w:rPr>
          <w:rFonts w:ascii="Times New Roman" w:hAnsi="Times New Roman"/>
          <w:sz w:val="24"/>
          <w:szCs w:val="24"/>
          <w:lang w:val="it-IT"/>
        </w:rPr>
        <w:t>ë</w:t>
      </w:r>
      <w:r w:rsidRPr="006942DE">
        <w:rPr>
          <w:rFonts w:ascii="Times New Roman" w:hAnsi="Times New Roman"/>
          <w:sz w:val="24"/>
          <w:szCs w:val="24"/>
          <w:lang w:val="it-IT"/>
        </w:rPr>
        <w:t xml:space="preserve"> Kuadirn Programues t</w:t>
      </w:r>
      <w:r w:rsidR="00003D6C">
        <w:rPr>
          <w:rFonts w:ascii="Times New Roman" w:hAnsi="Times New Roman"/>
          <w:sz w:val="24"/>
          <w:szCs w:val="24"/>
          <w:lang w:val="it-IT"/>
        </w:rPr>
        <w:t>ë</w:t>
      </w:r>
      <w:r w:rsidRPr="006942DE">
        <w:rPr>
          <w:rFonts w:ascii="Times New Roman" w:hAnsi="Times New Roman"/>
          <w:sz w:val="24"/>
          <w:szCs w:val="24"/>
          <w:lang w:val="it-IT"/>
        </w:rPr>
        <w:t xml:space="preserve"> IPA III.</w:t>
      </w:r>
    </w:p>
    <w:p w14:paraId="4F6F3F1F" w14:textId="77777777" w:rsidR="004E5A3D" w:rsidRPr="006942DE" w:rsidRDefault="004E5A3D" w:rsidP="006E2C24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79D56F9F" w14:textId="77777777" w:rsidR="004E5A3D" w:rsidRPr="006942DE" w:rsidRDefault="00C64888" w:rsidP="004E5A3D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it-IT"/>
        </w:rPr>
      </w:pPr>
      <w:r w:rsidRPr="006942DE">
        <w:rPr>
          <w:rFonts w:ascii="Times New Roman" w:hAnsi="Times New Roman"/>
          <w:sz w:val="24"/>
          <w:szCs w:val="24"/>
          <w:lang w:val="it-IT"/>
        </w:rPr>
        <w:t xml:space="preserve">Ky dokument </w:t>
      </w:r>
      <w:r w:rsidR="004E5A3D" w:rsidRPr="006942DE">
        <w:rPr>
          <w:rFonts w:ascii="Times New Roman" w:hAnsi="Times New Roman"/>
          <w:sz w:val="24"/>
          <w:szCs w:val="24"/>
          <w:lang w:val="it-IT"/>
        </w:rPr>
        <w:t>siguron një artikulim të veprimeve të planifikuara përgjatë prioriteteve tematike brenda secilës prej pesë dritareve tematike. P</w:t>
      </w:r>
      <w:r w:rsidR="00003D6C">
        <w:rPr>
          <w:rFonts w:ascii="Times New Roman" w:hAnsi="Times New Roman"/>
          <w:sz w:val="24"/>
          <w:szCs w:val="24"/>
          <w:lang w:val="it-IT"/>
        </w:rPr>
        <w:t>ë</w:t>
      </w:r>
      <w:r w:rsidR="004E5A3D" w:rsidRPr="006942DE">
        <w:rPr>
          <w:rFonts w:ascii="Times New Roman" w:hAnsi="Times New Roman"/>
          <w:sz w:val="24"/>
          <w:szCs w:val="24"/>
          <w:lang w:val="it-IT"/>
        </w:rPr>
        <w:t>rgjigja Strategjike ndahet n</w:t>
      </w:r>
      <w:r w:rsidR="00003D6C">
        <w:rPr>
          <w:rFonts w:ascii="Times New Roman" w:hAnsi="Times New Roman"/>
          <w:sz w:val="24"/>
          <w:szCs w:val="24"/>
          <w:lang w:val="it-IT"/>
        </w:rPr>
        <w:t>ë</w:t>
      </w:r>
      <w:r w:rsidR="004E5A3D" w:rsidRPr="006942DE">
        <w:rPr>
          <w:rFonts w:ascii="Times New Roman" w:hAnsi="Times New Roman"/>
          <w:sz w:val="24"/>
          <w:szCs w:val="24"/>
          <w:lang w:val="it-IT"/>
        </w:rPr>
        <w:t xml:space="preserve"> 5 seksione. P</w:t>
      </w:r>
      <w:r w:rsidR="00003D6C">
        <w:rPr>
          <w:rFonts w:ascii="Times New Roman" w:hAnsi="Times New Roman"/>
          <w:sz w:val="24"/>
          <w:szCs w:val="24"/>
          <w:lang w:val="it-IT"/>
        </w:rPr>
        <w:t>ë</w:t>
      </w:r>
      <w:r w:rsidR="004E5A3D" w:rsidRPr="006942DE">
        <w:rPr>
          <w:rFonts w:ascii="Times New Roman" w:hAnsi="Times New Roman"/>
          <w:sz w:val="24"/>
          <w:szCs w:val="24"/>
          <w:lang w:val="it-IT"/>
        </w:rPr>
        <w:t>r secilin nga 4 dritaret e para, t</w:t>
      </w:r>
      <w:r w:rsidR="00003D6C">
        <w:rPr>
          <w:rFonts w:ascii="Times New Roman" w:hAnsi="Times New Roman"/>
          <w:sz w:val="24"/>
          <w:szCs w:val="24"/>
          <w:lang w:val="it-IT"/>
        </w:rPr>
        <w:t>ë</w:t>
      </w:r>
      <w:r w:rsidR="004E5A3D" w:rsidRPr="006942DE">
        <w:rPr>
          <w:rFonts w:ascii="Times New Roman" w:hAnsi="Times New Roman"/>
          <w:sz w:val="24"/>
          <w:szCs w:val="24"/>
          <w:lang w:val="it-IT"/>
        </w:rPr>
        <w:t xml:space="preserve"> identifikuara nga Komisioni Evropian, </w:t>
      </w:r>
      <w:r w:rsidR="006942DE" w:rsidRPr="006942DE">
        <w:rPr>
          <w:rFonts w:ascii="Times New Roman" w:hAnsi="Times New Roman"/>
          <w:sz w:val="24"/>
          <w:szCs w:val="24"/>
          <w:lang w:val="it-IT"/>
        </w:rPr>
        <w:t>secila prej tyre ndahet n</w:t>
      </w:r>
      <w:r w:rsidR="00003D6C">
        <w:rPr>
          <w:rFonts w:ascii="Times New Roman" w:hAnsi="Times New Roman"/>
          <w:sz w:val="24"/>
          <w:szCs w:val="24"/>
          <w:lang w:val="it-IT"/>
        </w:rPr>
        <w:t>ë</w:t>
      </w:r>
      <w:r w:rsidR="006942DE" w:rsidRPr="006942DE">
        <w:rPr>
          <w:rFonts w:ascii="Times New Roman" w:hAnsi="Times New Roman"/>
          <w:sz w:val="24"/>
          <w:szCs w:val="24"/>
          <w:lang w:val="it-IT"/>
        </w:rPr>
        <w:t xml:space="preserve"> 2 pjes</w:t>
      </w:r>
      <w:r w:rsidR="00003D6C">
        <w:rPr>
          <w:rFonts w:ascii="Times New Roman" w:hAnsi="Times New Roman"/>
          <w:sz w:val="24"/>
          <w:szCs w:val="24"/>
          <w:lang w:val="it-IT"/>
        </w:rPr>
        <w:t>ë</w:t>
      </w:r>
      <w:r w:rsidR="006942DE" w:rsidRPr="006942DE">
        <w:rPr>
          <w:rFonts w:ascii="Times New Roman" w:hAnsi="Times New Roman"/>
          <w:sz w:val="24"/>
          <w:szCs w:val="24"/>
          <w:lang w:val="it-IT"/>
        </w:rPr>
        <w:t>, siaps modelit standard t</w:t>
      </w:r>
      <w:r w:rsidR="00003D6C">
        <w:rPr>
          <w:rFonts w:ascii="Times New Roman" w:hAnsi="Times New Roman"/>
          <w:sz w:val="24"/>
          <w:szCs w:val="24"/>
          <w:lang w:val="it-IT"/>
        </w:rPr>
        <w:t>ë</w:t>
      </w:r>
      <w:r w:rsidR="006942DE" w:rsidRPr="006942DE">
        <w:rPr>
          <w:rFonts w:ascii="Times New Roman" w:hAnsi="Times New Roman"/>
          <w:sz w:val="24"/>
          <w:szCs w:val="24"/>
          <w:lang w:val="it-IT"/>
        </w:rPr>
        <w:t xml:space="preserve"> p</w:t>
      </w:r>
      <w:r w:rsidR="00003D6C">
        <w:rPr>
          <w:rFonts w:ascii="Times New Roman" w:hAnsi="Times New Roman"/>
          <w:sz w:val="24"/>
          <w:szCs w:val="24"/>
          <w:lang w:val="it-IT"/>
        </w:rPr>
        <w:t>ë</w:t>
      </w:r>
      <w:r w:rsidR="006942DE" w:rsidRPr="006942DE">
        <w:rPr>
          <w:rFonts w:ascii="Times New Roman" w:hAnsi="Times New Roman"/>
          <w:sz w:val="24"/>
          <w:szCs w:val="24"/>
          <w:lang w:val="it-IT"/>
        </w:rPr>
        <w:t>rcaktuar nga Komisioni Evropian, p</w:t>
      </w:r>
      <w:r w:rsidR="00003D6C">
        <w:rPr>
          <w:rFonts w:ascii="Times New Roman" w:hAnsi="Times New Roman"/>
          <w:sz w:val="24"/>
          <w:szCs w:val="24"/>
          <w:lang w:val="it-IT"/>
        </w:rPr>
        <w:t>ë</w:t>
      </w:r>
      <w:r w:rsidR="006942DE" w:rsidRPr="006942DE">
        <w:rPr>
          <w:rFonts w:ascii="Times New Roman" w:hAnsi="Times New Roman"/>
          <w:sz w:val="24"/>
          <w:szCs w:val="24"/>
          <w:lang w:val="it-IT"/>
        </w:rPr>
        <w:t>r t</w:t>
      </w:r>
      <w:r w:rsidR="00003D6C">
        <w:rPr>
          <w:rFonts w:ascii="Times New Roman" w:hAnsi="Times New Roman"/>
          <w:sz w:val="24"/>
          <w:szCs w:val="24"/>
          <w:lang w:val="it-IT"/>
        </w:rPr>
        <w:t>ë</w:t>
      </w:r>
      <w:r w:rsidR="006942DE" w:rsidRPr="006942DE">
        <w:rPr>
          <w:rFonts w:ascii="Times New Roman" w:hAnsi="Times New Roman"/>
          <w:sz w:val="24"/>
          <w:szCs w:val="24"/>
          <w:lang w:val="it-IT"/>
        </w:rPr>
        <w:t xml:space="preserve"> gjitha vendet p</w:t>
      </w:r>
      <w:r w:rsidR="00003D6C">
        <w:rPr>
          <w:rFonts w:ascii="Times New Roman" w:hAnsi="Times New Roman"/>
          <w:sz w:val="24"/>
          <w:szCs w:val="24"/>
          <w:lang w:val="it-IT"/>
        </w:rPr>
        <w:t>ë</w:t>
      </w:r>
      <w:r w:rsidR="006942DE" w:rsidRPr="006942DE">
        <w:rPr>
          <w:rFonts w:ascii="Times New Roman" w:hAnsi="Times New Roman"/>
          <w:sz w:val="24"/>
          <w:szCs w:val="24"/>
          <w:lang w:val="it-IT"/>
        </w:rPr>
        <w:t>rfituese, me p</w:t>
      </w:r>
      <w:r w:rsidR="00003D6C">
        <w:rPr>
          <w:rFonts w:ascii="Times New Roman" w:hAnsi="Times New Roman"/>
          <w:sz w:val="24"/>
          <w:szCs w:val="24"/>
          <w:lang w:val="it-IT"/>
        </w:rPr>
        <w:t>ë</w:t>
      </w:r>
      <w:r w:rsidR="006942DE" w:rsidRPr="006942DE">
        <w:rPr>
          <w:rFonts w:ascii="Times New Roman" w:hAnsi="Times New Roman"/>
          <w:sz w:val="24"/>
          <w:szCs w:val="24"/>
          <w:lang w:val="it-IT"/>
        </w:rPr>
        <w:t>rmbajtjen e m</w:t>
      </w:r>
      <w:r w:rsidR="00003D6C">
        <w:rPr>
          <w:rFonts w:ascii="Times New Roman" w:hAnsi="Times New Roman"/>
          <w:sz w:val="24"/>
          <w:szCs w:val="24"/>
          <w:lang w:val="it-IT"/>
        </w:rPr>
        <w:t>ë</w:t>
      </w:r>
      <w:r w:rsidR="006942DE" w:rsidRPr="006942DE">
        <w:rPr>
          <w:rFonts w:ascii="Times New Roman" w:hAnsi="Times New Roman"/>
          <w:sz w:val="24"/>
          <w:szCs w:val="24"/>
          <w:lang w:val="it-IT"/>
        </w:rPr>
        <w:t>poshtme:</w:t>
      </w:r>
    </w:p>
    <w:p w14:paraId="0C2829BD" w14:textId="77777777" w:rsidR="006942DE" w:rsidRPr="006942DE" w:rsidRDefault="006942DE" w:rsidP="004E5A3D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7BD5FE9D" w14:textId="77777777" w:rsidR="006942DE" w:rsidRPr="006E2C24" w:rsidRDefault="006942DE" w:rsidP="006942D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6E2C24">
        <w:rPr>
          <w:rFonts w:ascii="Times New Roman" w:hAnsi="Times New Roman"/>
          <w:b/>
          <w:bCs/>
          <w:sz w:val="24"/>
          <w:szCs w:val="24"/>
          <w:lang w:val="it-IT"/>
        </w:rPr>
        <w:t>Hyrja</w:t>
      </w:r>
    </w:p>
    <w:p w14:paraId="5B95CDC3" w14:textId="77777777" w:rsidR="006942DE" w:rsidRPr="00003D6C" w:rsidRDefault="006942DE" w:rsidP="006942D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003D6C">
        <w:rPr>
          <w:rFonts w:ascii="Times New Roman" w:hAnsi="Times New Roman"/>
          <w:b/>
          <w:bCs/>
          <w:sz w:val="24"/>
          <w:szCs w:val="24"/>
          <w:lang w:val="it-IT"/>
        </w:rPr>
        <w:t>Seksionet 1, 2, 3, 4 (korresponduese me dritaret 1, 2, 3, 4 t</w:t>
      </w:r>
      <w:r w:rsidR="00003D6C" w:rsidRPr="00003D6C">
        <w:rPr>
          <w:rFonts w:ascii="Times New Roman" w:hAnsi="Times New Roman"/>
          <w:b/>
          <w:bCs/>
          <w:sz w:val="24"/>
          <w:szCs w:val="24"/>
          <w:lang w:val="it-IT"/>
        </w:rPr>
        <w:t>ë</w:t>
      </w:r>
      <w:r w:rsidRPr="00003D6C">
        <w:rPr>
          <w:rFonts w:ascii="Times New Roman" w:hAnsi="Times New Roman"/>
          <w:b/>
          <w:bCs/>
          <w:sz w:val="24"/>
          <w:szCs w:val="24"/>
          <w:lang w:val="it-IT"/>
        </w:rPr>
        <w:t xml:space="preserve"> IPA III)</w:t>
      </w:r>
    </w:p>
    <w:p w14:paraId="1D038E14" w14:textId="77777777" w:rsidR="006942DE" w:rsidRPr="006942DE" w:rsidRDefault="006942DE" w:rsidP="006942D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it-IT"/>
        </w:rPr>
      </w:pPr>
      <w:r w:rsidRPr="006942DE">
        <w:rPr>
          <w:rFonts w:ascii="Times New Roman" w:hAnsi="Times New Roman"/>
          <w:b/>
          <w:bCs/>
          <w:sz w:val="24"/>
          <w:szCs w:val="24"/>
          <w:lang w:val="it-IT"/>
        </w:rPr>
        <w:t>Pjesa e par</w:t>
      </w:r>
      <w:r w:rsidR="00003D6C">
        <w:rPr>
          <w:rFonts w:ascii="Times New Roman" w:hAnsi="Times New Roman"/>
          <w:b/>
          <w:bCs/>
          <w:sz w:val="24"/>
          <w:szCs w:val="24"/>
          <w:lang w:val="it-IT"/>
        </w:rPr>
        <w:t>ë</w:t>
      </w:r>
      <w:r w:rsidRPr="006942DE">
        <w:rPr>
          <w:rFonts w:ascii="Times New Roman" w:hAnsi="Times New Roman"/>
          <w:b/>
          <w:bCs/>
          <w:sz w:val="24"/>
          <w:szCs w:val="24"/>
          <w:lang w:val="it-IT"/>
        </w:rPr>
        <w:t xml:space="preserve"> </w:t>
      </w:r>
      <w:r w:rsidRPr="006942DE">
        <w:rPr>
          <w:rFonts w:ascii="Times New Roman" w:hAnsi="Times New Roman"/>
          <w:sz w:val="24"/>
          <w:szCs w:val="24"/>
          <w:lang w:val="it-IT"/>
        </w:rPr>
        <w:t>- Konteksti sectorial dhe relevanca me politikat e zgjerimit</w:t>
      </w:r>
    </w:p>
    <w:p w14:paraId="2C6E5FBF" w14:textId="77777777" w:rsidR="006942DE" w:rsidRPr="006E2C24" w:rsidRDefault="006942DE" w:rsidP="006942D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it-IT"/>
        </w:rPr>
      </w:pPr>
      <w:r w:rsidRPr="006E2C24">
        <w:rPr>
          <w:rFonts w:ascii="Times New Roman" w:hAnsi="Times New Roman"/>
          <w:sz w:val="24"/>
          <w:szCs w:val="24"/>
          <w:lang w:val="it-IT"/>
        </w:rPr>
        <w:t>1 - Procesi i konsultimit.</w:t>
      </w:r>
    </w:p>
    <w:p w14:paraId="215BEAFF" w14:textId="77777777" w:rsidR="006942DE" w:rsidRPr="006E2C24" w:rsidRDefault="006942DE" w:rsidP="006942D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it-IT"/>
        </w:rPr>
      </w:pPr>
      <w:r w:rsidRPr="006E2C24">
        <w:rPr>
          <w:rFonts w:ascii="Times New Roman" w:hAnsi="Times New Roman"/>
          <w:sz w:val="24"/>
          <w:szCs w:val="24"/>
          <w:lang w:val="it-IT"/>
        </w:rPr>
        <w:t>2 - Linjëzimi i kuadrit strategjik të përfituesve me kuadrin programues të IPA III.</w:t>
      </w:r>
    </w:p>
    <w:p w14:paraId="5E52EC7C" w14:textId="77777777" w:rsidR="006942DE" w:rsidRPr="006E2C24" w:rsidRDefault="006942DE" w:rsidP="006942D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it-IT"/>
        </w:rPr>
      </w:pPr>
      <w:r w:rsidRPr="006E2C24">
        <w:rPr>
          <w:rFonts w:ascii="Times New Roman" w:hAnsi="Times New Roman"/>
          <w:sz w:val="24"/>
          <w:szCs w:val="24"/>
          <w:lang w:val="it-IT"/>
        </w:rPr>
        <w:t>3 - Koherenca e kuadrit strategjik të përfituesve me Strategjinë e Zgjerimit të BE-së.</w:t>
      </w:r>
    </w:p>
    <w:p w14:paraId="2E474590" w14:textId="77777777" w:rsidR="006942DE" w:rsidRPr="006E2C24" w:rsidRDefault="006942DE" w:rsidP="006942D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it-IT"/>
        </w:rPr>
      </w:pPr>
      <w:r w:rsidRPr="006E2C24">
        <w:rPr>
          <w:rFonts w:ascii="Times New Roman" w:hAnsi="Times New Roman"/>
          <w:sz w:val="24"/>
          <w:szCs w:val="24"/>
          <w:lang w:val="it-IT"/>
        </w:rPr>
        <w:t>4 - Analiza sektoriale.</w:t>
      </w:r>
    </w:p>
    <w:p w14:paraId="7F446A18" w14:textId="77777777" w:rsidR="006942DE" w:rsidRPr="006E2C24" w:rsidRDefault="006942DE" w:rsidP="006942D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it-IT"/>
        </w:rPr>
      </w:pPr>
      <w:r w:rsidRPr="006E2C24">
        <w:rPr>
          <w:rFonts w:ascii="Times New Roman" w:hAnsi="Times New Roman"/>
          <w:sz w:val="24"/>
          <w:szCs w:val="24"/>
          <w:lang w:val="it-IT"/>
        </w:rPr>
        <w:t>5 - Koherenca e strategjive sektoriale me strategjitë rajonale dhe ato globale</w:t>
      </w:r>
    </w:p>
    <w:p w14:paraId="7EA7112D" w14:textId="77777777" w:rsidR="006942DE" w:rsidRPr="006942DE" w:rsidRDefault="006942DE" w:rsidP="006942D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it-IT"/>
        </w:rPr>
      </w:pPr>
      <w:r w:rsidRPr="006942DE">
        <w:rPr>
          <w:rFonts w:ascii="Times New Roman" w:hAnsi="Times New Roman"/>
          <w:b/>
          <w:sz w:val="24"/>
          <w:szCs w:val="24"/>
          <w:lang w:val="it-IT"/>
        </w:rPr>
        <w:t>Pjesa e dytë</w:t>
      </w:r>
      <w:r w:rsidRPr="006942DE">
        <w:rPr>
          <w:rFonts w:ascii="Times New Roman" w:hAnsi="Times New Roman"/>
          <w:sz w:val="24"/>
          <w:szCs w:val="24"/>
          <w:lang w:val="it-IT"/>
        </w:rPr>
        <w:t xml:space="preserve"> - Prioritetet, politikat dhe veprimet nën asistencën financiare të IPA</w:t>
      </w:r>
    </w:p>
    <w:p w14:paraId="6A4AF24B" w14:textId="77777777" w:rsidR="006942DE" w:rsidRPr="006942DE" w:rsidRDefault="006942DE" w:rsidP="006942D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it-IT"/>
        </w:rPr>
      </w:pPr>
      <w:r w:rsidRPr="006942DE">
        <w:rPr>
          <w:rFonts w:ascii="Times New Roman" w:hAnsi="Times New Roman"/>
          <w:sz w:val="24"/>
          <w:szCs w:val="24"/>
          <w:lang w:val="it-IT"/>
        </w:rPr>
        <w:t>1 - Procesi i konsultimit.</w:t>
      </w:r>
    </w:p>
    <w:p w14:paraId="583E0654" w14:textId="77777777" w:rsidR="006942DE" w:rsidRPr="006942DE" w:rsidRDefault="006942DE" w:rsidP="006942D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it-IT"/>
        </w:rPr>
      </w:pPr>
      <w:r w:rsidRPr="006942DE">
        <w:rPr>
          <w:rFonts w:ascii="Times New Roman" w:hAnsi="Times New Roman"/>
          <w:sz w:val="24"/>
          <w:szCs w:val="24"/>
          <w:lang w:val="it-IT"/>
        </w:rPr>
        <w:t xml:space="preserve">2 - Prioritetet kyçe tematike </w:t>
      </w:r>
    </w:p>
    <w:p w14:paraId="5E85B19C" w14:textId="77777777" w:rsidR="006942DE" w:rsidRPr="006942DE" w:rsidRDefault="006942DE" w:rsidP="006942D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it-IT"/>
        </w:rPr>
      </w:pPr>
      <w:r w:rsidRPr="006942DE">
        <w:rPr>
          <w:rFonts w:ascii="Times New Roman" w:hAnsi="Times New Roman"/>
          <w:sz w:val="24"/>
          <w:szCs w:val="24"/>
          <w:lang w:val="it-IT"/>
        </w:rPr>
        <w:t>3 - Lista e veprimeve për mbështeje nga IPA 2021 – 2024.</w:t>
      </w:r>
    </w:p>
    <w:p w14:paraId="49FB997E" w14:textId="77777777" w:rsidR="006942DE" w:rsidRPr="006942DE" w:rsidRDefault="006942DE" w:rsidP="006942D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it-IT"/>
        </w:rPr>
      </w:pPr>
      <w:r w:rsidRPr="006942DE">
        <w:rPr>
          <w:rFonts w:ascii="Times New Roman" w:hAnsi="Times New Roman"/>
          <w:sz w:val="24"/>
          <w:szCs w:val="24"/>
          <w:lang w:val="it-IT"/>
        </w:rPr>
        <w:t>4 - Buxheti indikativ dhe plani i zbatimit për veprimet e IPA 2021 – 2024.</w:t>
      </w:r>
    </w:p>
    <w:p w14:paraId="543C5F39" w14:textId="77777777" w:rsidR="006942DE" w:rsidRPr="006942DE" w:rsidRDefault="006942DE" w:rsidP="006942D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2B1DEF7D" w14:textId="77777777" w:rsidR="006942DE" w:rsidRPr="006942DE" w:rsidRDefault="006942DE" w:rsidP="006942D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it-IT"/>
        </w:rPr>
      </w:pPr>
      <w:r w:rsidRPr="006942DE">
        <w:rPr>
          <w:rFonts w:ascii="Times New Roman" w:hAnsi="Times New Roman"/>
          <w:b/>
          <w:bCs/>
          <w:sz w:val="24"/>
          <w:szCs w:val="24"/>
          <w:lang w:val="it-IT"/>
        </w:rPr>
        <w:t>Seksioni 5 –</w:t>
      </w:r>
      <w:r w:rsidRPr="006942DE">
        <w:rPr>
          <w:rFonts w:ascii="Times New Roman" w:hAnsi="Times New Roman"/>
          <w:sz w:val="24"/>
          <w:szCs w:val="24"/>
          <w:lang w:val="it-IT"/>
        </w:rPr>
        <w:t xml:space="preserve"> Bashk</w:t>
      </w:r>
      <w:r w:rsidR="00003D6C">
        <w:rPr>
          <w:rFonts w:ascii="Times New Roman" w:hAnsi="Times New Roman"/>
          <w:sz w:val="24"/>
          <w:szCs w:val="24"/>
          <w:lang w:val="it-IT"/>
        </w:rPr>
        <w:t>ë</w:t>
      </w:r>
      <w:r w:rsidRPr="006942DE">
        <w:rPr>
          <w:rFonts w:ascii="Times New Roman" w:hAnsi="Times New Roman"/>
          <w:sz w:val="24"/>
          <w:szCs w:val="24"/>
          <w:lang w:val="it-IT"/>
        </w:rPr>
        <w:t>punimi territorial dhe nd</w:t>
      </w:r>
      <w:r w:rsidR="00003D6C">
        <w:rPr>
          <w:rFonts w:ascii="Times New Roman" w:hAnsi="Times New Roman"/>
          <w:sz w:val="24"/>
          <w:szCs w:val="24"/>
          <w:lang w:val="it-IT"/>
        </w:rPr>
        <w:t>ë</w:t>
      </w:r>
      <w:r w:rsidRPr="006942DE">
        <w:rPr>
          <w:rFonts w:ascii="Times New Roman" w:hAnsi="Times New Roman"/>
          <w:sz w:val="24"/>
          <w:szCs w:val="24"/>
          <w:lang w:val="it-IT"/>
        </w:rPr>
        <w:t>r-kufitar.</w:t>
      </w:r>
    </w:p>
    <w:p w14:paraId="367969D3" w14:textId="77777777" w:rsidR="000769D1" w:rsidRDefault="000769D1" w:rsidP="000769D1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6ADD8E34" w14:textId="77777777" w:rsidR="00E95D72" w:rsidRPr="006942DE" w:rsidRDefault="00E95D72" w:rsidP="000769D1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50A556D4" w14:textId="77777777" w:rsidR="003161DE" w:rsidRPr="006E2C24" w:rsidRDefault="000769D1" w:rsidP="000769D1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it-IT"/>
        </w:rPr>
      </w:pPr>
      <w:r w:rsidRPr="006942DE">
        <w:rPr>
          <w:rFonts w:ascii="Times New Roman" w:hAnsi="Times New Roman"/>
          <w:sz w:val="24"/>
          <w:szCs w:val="24"/>
          <w:lang w:val="it-IT"/>
        </w:rPr>
        <w:t>Pjesa</w:t>
      </w:r>
      <w:r w:rsidR="00E602AA">
        <w:rPr>
          <w:rFonts w:ascii="Times New Roman" w:hAnsi="Times New Roman"/>
          <w:sz w:val="24"/>
          <w:szCs w:val="24"/>
          <w:lang w:val="it-IT"/>
        </w:rPr>
        <w:t xml:space="preserve"> e</w:t>
      </w:r>
      <w:r w:rsidRPr="006942DE">
        <w:rPr>
          <w:rFonts w:ascii="Times New Roman" w:hAnsi="Times New Roman"/>
          <w:sz w:val="24"/>
          <w:szCs w:val="24"/>
          <w:lang w:val="it-IT"/>
        </w:rPr>
        <w:t xml:space="preserve"> 1 ofron</w:t>
      </w:r>
      <w:r w:rsidR="006942DE" w:rsidRPr="006942DE">
        <w:rPr>
          <w:rFonts w:ascii="Times New Roman" w:hAnsi="Times New Roman"/>
          <w:sz w:val="24"/>
          <w:szCs w:val="24"/>
          <w:lang w:val="it-IT"/>
        </w:rPr>
        <w:t xml:space="preserve"> p</w:t>
      </w:r>
      <w:r w:rsidR="00003D6C">
        <w:rPr>
          <w:rFonts w:ascii="Times New Roman" w:hAnsi="Times New Roman"/>
          <w:sz w:val="24"/>
          <w:szCs w:val="24"/>
          <w:lang w:val="it-IT"/>
        </w:rPr>
        <w:t>ë</w:t>
      </w:r>
      <w:r w:rsidR="006942DE" w:rsidRPr="006942DE">
        <w:rPr>
          <w:rFonts w:ascii="Times New Roman" w:hAnsi="Times New Roman"/>
          <w:sz w:val="24"/>
          <w:szCs w:val="24"/>
          <w:lang w:val="it-IT"/>
        </w:rPr>
        <w:t xml:space="preserve">r çdo dritare nga 1-4, </w:t>
      </w:r>
      <w:r w:rsidRPr="006942DE">
        <w:rPr>
          <w:rFonts w:ascii="Times New Roman" w:hAnsi="Times New Roman"/>
          <w:sz w:val="24"/>
          <w:szCs w:val="24"/>
          <w:lang w:val="it-IT"/>
        </w:rPr>
        <w:t>një analizë të kontekstit duke përshkruar në çfarë mase përparësitë e politikave dhe korniza strategjike e Shqipërisë janë në përputhje me orientimet strategjike të Kornizës së Programimit IPA III dhe janë koherente me politikën e zgjerimit, me qasjen sektori</w:t>
      </w:r>
      <w:r w:rsidR="003161DE" w:rsidRPr="006942DE">
        <w:rPr>
          <w:rFonts w:ascii="Times New Roman" w:hAnsi="Times New Roman"/>
          <w:sz w:val="24"/>
          <w:szCs w:val="24"/>
          <w:lang w:val="it-IT"/>
        </w:rPr>
        <w:t>ale</w:t>
      </w:r>
      <w:r w:rsidRPr="006942DE">
        <w:rPr>
          <w:rFonts w:ascii="Times New Roman" w:hAnsi="Times New Roman"/>
          <w:sz w:val="24"/>
          <w:szCs w:val="24"/>
          <w:lang w:val="it-IT"/>
        </w:rPr>
        <w:t xml:space="preserve"> dhe me strategji të tjera rajonale dhe ndërkombëtare. </w:t>
      </w:r>
      <w:r w:rsidRPr="006E2C24">
        <w:rPr>
          <w:rFonts w:ascii="Times New Roman" w:hAnsi="Times New Roman"/>
          <w:sz w:val="24"/>
          <w:szCs w:val="24"/>
          <w:lang w:val="it-IT"/>
        </w:rPr>
        <w:t xml:space="preserve">Vëmendje e veçantë i është kushtuar fushave kryesore të kritereve të pranimit politik, duke përfshirë funksionimin e gjyqësorit, luftën kundër korrupsionit, luftën kundër krimit të organizuar, lirinë e shprehjes dhe reformën e administratës publike, si dhe qeverisjen ekonomike. Për më tepër, vëmendje specifike në Përgjigjen Strategjike i është kushtuar përparimit të axhendës së gjelbër, kontributit në qëllimet e përcaktuara në Strategjinë e Bashkimit Evropian për Rajonin Adriatiko-Jon dhe kontributit në Agjendën 2030 për Zhvillim të Qëndrueshëm. </w:t>
      </w:r>
    </w:p>
    <w:p w14:paraId="7200D941" w14:textId="77777777" w:rsidR="003161DE" w:rsidRPr="006E2C24" w:rsidRDefault="003161DE" w:rsidP="000769D1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259B9571" w14:textId="77777777" w:rsidR="00E602AA" w:rsidRPr="006E2C24" w:rsidRDefault="00E602AA" w:rsidP="006E2C24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it-IT"/>
        </w:rPr>
      </w:pPr>
      <w:r w:rsidRPr="006E2C24">
        <w:rPr>
          <w:rFonts w:ascii="Times New Roman" w:hAnsi="Times New Roman"/>
          <w:sz w:val="24"/>
          <w:szCs w:val="24"/>
          <w:lang w:val="it-IT"/>
        </w:rPr>
        <w:t>Pjesa</w:t>
      </w:r>
      <w:r w:rsidR="006942DE" w:rsidRPr="006E2C24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6E2C24">
        <w:rPr>
          <w:rFonts w:ascii="Times New Roman" w:hAnsi="Times New Roman"/>
          <w:sz w:val="24"/>
          <w:szCs w:val="24"/>
          <w:lang w:val="it-IT"/>
        </w:rPr>
        <w:t xml:space="preserve">e </w:t>
      </w:r>
      <w:r w:rsidR="006942DE" w:rsidRPr="006E2C24">
        <w:rPr>
          <w:rFonts w:ascii="Times New Roman" w:hAnsi="Times New Roman"/>
          <w:sz w:val="24"/>
          <w:szCs w:val="24"/>
          <w:lang w:val="it-IT"/>
        </w:rPr>
        <w:t xml:space="preserve">2 </w:t>
      </w:r>
      <w:r w:rsidRPr="006E2C24">
        <w:rPr>
          <w:rFonts w:ascii="Times New Roman" w:hAnsi="Times New Roman"/>
          <w:sz w:val="24"/>
          <w:szCs w:val="24"/>
          <w:lang w:val="it-IT"/>
        </w:rPr>
        <w:t>jep nj</w:t>
      </w:r>
      <w:r w:rsidR="00003D6C" w:rsidRPr="006E2C24">
        <w:rPr>
          <w:rFonts w:ascii="Times New Roman" w:hAnsi="Times New Roman"/>
          <w:sz w:val="24"/>
          <w:szCs w:val="24"/>
          <w:lang w:val="it-IT"/>
        </w:rPr>
        <w:t>ë</w:t>
      </w:r>
      <w:r w:rsidRPr="006E2C24">
        <w:rPr>
          <w:rFonts w:ascii="Times New Roman" w:hAnsi="Times New Roman"/>
          <w:sz w:val="24"/>
          <w:szCs w:val="24"/>
          <w:lang w:val="it-IT"/>
        </w:rPr>
        <w:t xml:space="preserve"> informacion p</w:t>
      </w:r>
      <w:r w:rsidR="00003D6C" w:rsidRPr="006E2C24">
        <w:rPr>
          <w:rFonts w:ascii="Times New Roman" w:hAnsi="Times New Roman"/>
          <w:sz w:val="24"/>
          <w:szCs w:val="24"/>
          <w:lang w:val="it-IT"/>
        </w:rPr>
        <w:t>ë</w:t>
      </w:r>
      <w:r w:rsidRPr="006E2C24">
        <w:rPr>
          <w:rFonts w:ascii="Times New Roman" w:hAnsi="Times New Roman"/>
          <w:sz w:val="24"/>
          <w:szCs w:val="24"/>
          <w:lang w:val="it-IT"/>
        </w:rPr>
        <w:t>r reformat par</w:t>
      </w:r>
      <w:r w:rsidR="00003D6C" w:rsidRPr="006E2C24">
        <w:rPr>
          <w:rFonts w:ascii="Times New Roman" w:hAnsi="Times New Roman"/>
          <w:sz w:val="24"/>
          <w:szCs w:val="24"/>
          <w:lang w:val="it-IT"/>
        </w:rPr>
        <w:t>ë</w:t>
      </w:r>
      <w:r w:rsidRPr="006E2C24">
        <w:rPr>
          <w:rFonts w:ascii="Times New Roman" w:hAnsi="Times New Roman"/>
          <w:sz w:val="24"/>
          <w:szCs w:val="24"/>
          <w:lang w:val="it-IT"/>
        </w:rPr>
        <w:t>sore q</w:t>
      </w:r>
      <w:r w:rsidR="00003D6C" w:rsidRPr="006E2C24">
        <w:rPr>
          <w:rFonts w:ascii="Times New Roman" w:hAnsi="Times New Roman"/>
          <w:sz w:val="24"/>
          <w:szCs w:val="24"/>
          <w:lang w:val="it-IT"/>
        </w:rPr>
        <w:t>ë</w:t>
      </w:r>
      <w:r w:rsidRPr="006E2C24">
        <w:rPr>
          <w:rFonts w:ascii="Times New Roman" w:hAnsi="Times New Roman"/>
          <w:sz w:val="24"/>
          <w:szCs w:val="24"/>
          <w:lang w:val="it-IT"/>
        </w:rPr>
        <w:t xml:space="preserve"> jan</w:t>
      </w:r>
      <w:r w:rsidR="00003D6C" w:rsidRPr="006E2C24">
        <w:rPr>
          <w:rFonts w:ascii="Times New Roman" w:hAnsi="Times New Roman"/>
          <w:sz w:val="24"/>
          <w:szCs w:val="24"/>
          <w:lang w:val="it-IT"/>
        </w:rPr>
        <w:t>ë</w:t>
      </w:r>
      <w:r w:rsidRPr="006E2C24">
        <w:rPr>
          <w:rFonts w:ascii="Times New Roman" w:hAnsi="Times New Roman"/>
          <w:sz w:val="24"/>
          <w:szCs w:val="24"/>
          <w:lang w:val="it-IT"/>
        </w:rPr>
        <w:t xml:space="preserve"> identifikuar si ato m</w:t>
      </w:r>
      <w:r w:rsidR="00003D6C" w:rsidRPr="006E2C24">
        <w:rPr>
          <w:rFonts w:ascii="Times New Roman" w:hAnsi="Times New Roman"/>
          <w:sz w:val="24"/>
          <w:szCs w:val="24"/>
          <w:lang w:val="it-IT"/>
        </w:rPr>
        <w:t>ë</w:t>
      </w:r>
      <w:r w:rsidRPr="006E2C24">
        <w:rPr>
          <w:rFonts w:ascii="Times New Roman" w:hAnsi="Times New Roman"/>
          <w:sz w:val="24"/>
          <w:szCs w:val="24"/>
          <w:lang w:val="it-IT"/>
        </w:rPr>
        <w:t xml:space="preserve"> t</w:t>
      </w:r>
      <w:r w:rsidR="00003D6C" w:rsidRPr="006E2C24">
        <w:rPr>
          <w:rFonts w:ascii="Times New Roman" w:hAnsi="Times New Roman"/>
          <w:sz w:val="24"/>
          <w:szCs w:val="24"/>
          <w:lang w:val="it-IT"/>
        </w:rPr>
        <w:t>ë</w:t>
      </w:r>
      <w:r w:rsidRPr="006E2C24">
        <w:rPr>
          <w:rFonts w:ascii="Times New Roman" w:hAnsi="Times New Roman"/>
          <w:sz w:val="24"/>
          <w:szCs w:val="24"/>
          <w:lang w:val="it-IT"/>
        </w:rPr>
        <w:t xml:space="preserve"> r</w:t>
      </w:r>
      <w:r w:rsidR="00003D6C" w:rsidRPr="006E2C24">
        <w:rPr>
          <w:rFonts w:ascii="Times New Roman" w:hAnsi="Times New Roman"/>
          <w:sz w:val="24"/>
          <w:szCs w:val="24"/>
          <w:lang w:val="it-IT"/>
        </w:rPr>
        <w:t>ë</w:t>
      </w:r>
      <w:r w:rsidRPr="006E2C24">
        <w:rPr>
          <w:rFonts w:ascii="Times New Roman" w:hAnsi="Times New Roman"/>
          <w:sz w:val="24"/>
          <w:szCs w:val="24"/>
          <w:lang w:val="it-IT"/>
        </w:rPr>
        <w:t>nd</w:t>
      </w:r>
      <w:r w:rsidR="00003D6C" w:rsidRPr="006E2C24">
        <w:rPr>
          <w:rFonts w:ascii="Times New Roman" w:hAnsi="Times New Roman"/>
          <w:sz w:val="24"/>
          <w:szCs w:val="24"/>
          <w:lang w:val="it-IT"/>
        </w:rPr>
        <w:t>ë</w:t>
      </w:r>
      <w:r w:rsidRPr="006E2C24">
        <w:rPr>
          <w:rFonts w:ascii="Times New Roman" w:hAnsi="Times New Roman"/>
          <w:sz w:val="24"/>
          <w:szCs w:val="24"/>
          <w:lang w:val="it-IT"/>
        </w:rPr>
        <w:t>sishmet q</w:t>
      </w:r>
      <w:r w:rsidR="00003D6C" w:rsidRPr="006E2C24">
        <w:rPr>
          <w:rFonts w:ascii="Times New Roman" w:hAnsi="Times New Roman"/>
          <w:sz w:val="24"/>
          <w:szCs w:val="24"/>
          <w:lang w:val="it-IT"/>
        </w:rPr>
        <w:t>ë</w:t>
      </w:r>
      <w:r w:rsidRPr="006E2C24">
        <w:rPr>
          <w:rFonts w:ascii="Times New Roman" w:hAnsi="Times New Roman"/>
          <w:sz w:val="24"/>
          <w:szCs w:val="24"/>
          <w:lang w:val="it-IT"/>
        </w:rPr>
        <w:t xml:space="preserve"> adresojn</w:t>
      </w:r>
      <w:r w:rsidR="00003D6C" w:rsidRPr="006E2C24">
        <w:rPr>
          <w:rFonts w:ascii="Times New Roman" w:hAnsi="Times New Roman"/>
          <w:sz w:val="24"/>
          <w:szCs w:val="24"/>
          <w:lang w:val="it-IT"/>
        </w:rPr>
        <w:t>ë</w:t>
      </w:r>
      <w:r w:rsidRPr="006E2C24">
        <w:rPr>
          <w:rFonts w:ascii="Times New Roman" w:hAnsi="Times New Roman"/>
          <w:sz w:val="24"/>
          <w:szCs w:val="24"/>
          <w:lang w:val="it-IT"/>
        </w:rPr>
        <w:t xml:space="preserve"> objektivat kryesore p</w:t>
      </w:r>
      <w:r w:rsidR="00003D6C" w:rsidRPr="006E2C24">
        <w:rPr>
          <w:rFonts w:ascii="Times New Roman" w:hAnsi="Times New Roman"/>
          <w:sz w:val="24"/>
          <w:szCs w:val="24"/>
          <w:lang w:val="it-IT"/>
        </w:rPr>
        <w:t>ë</w:t>
      </w:r>
      <w:r w:rsidRPr="006E2C24">
        <w:rPr>
          <w:rFonts w:ascii="Times New Roman" w:hAnsi="Times New Roman"/>
          <w:sz w:val="24"/>
          <w:szCs w:val="24"/>
          <w:lang w:val="it-IT"/>
        </w:rPr>
        <w:t>r nj</w:t>
      </w:r>
      <w:r w:rsidR="00003D6C" w:rsidRPr="006E2C24">
        <w:rPr>
          <w:rFonts w:ascii="Times New Roman" w:hAnsi="Times New Roman"/>
          <w:sz w:val="24"/>
          <w:szCs w:val="24"/>
          <w:lang w:val="it-IT"/>
        </w:rPr>
        <w:t>ë</w:t>
      </w:r>
      <w:r w:rsidRPr="006E2C24">
        <w:rPr>
          <w:rFonts w:ascii="Times New Roman" w:hAnsi="Times New Roman"/>
          <w:sz w:val="24"/>
          <w:szCs w:val="24"/>
          <w:lang w:val="it-IT"/>
        </w:rPr>
        <w:t xml:space="preserve"> zhvillim dhe integrim t</w:t>
      </w:r>
      <w:r w:rsidR="00003D6C" w:rsidRPr="006E2C24">
        <w:rPr>
          <w:rFonts w:ascii="Times New Roman" w:hAnsi="Times New Roman"/>
          <w:sz w:val="24"/>
          <w:szCs w:val="24"/>
          <w:lang w:val="it-IT"/>
        </w:rPr>
        <w:t>ë</w:t>
      </w:r>
      <w:r w:rsidRPr="006E2C24">
        <w:rPr>
          <w:rFonts w:ascii="Times New Roman" w:hAnsi="Times New Roman"/>
          <w:sz w:val="24"/>
          <w:szCs w:val="24"/>
          <w:lang w:val="it-IT"/>
        </w:rPr>
        <w:t xml:space="preserve"> qendruesh</w:t>
      </w:r>
      <w:r w:rsidR="00003D6C" w:rsidRPr="006E2C24">
        <w:rPr>
          <w:rFonts w:ascii="Times New Roman" w:hAnsi="Times New Roman"/>
          <w:sz w:val="24"/>
          <w:szCs w:val="24"/>
          <w:lang w:val="it-IT"/>
        </w:rPr>
        <w:t>ë</w:t>
      </w:r>
      <w:r w:rsidRPr="006E2C24">
        <w:rPr>
          <w:rFonts w:ascii="Times New Roman" w:hAnsi="Times New Roman"/>
          <w:sz w:val="24"/>
          <w:szCs w:val="24"/>
          <w:lang w:val="it-IT"/>
        </w:rPr>
        <w:t>m t</w:t>
      </w:r>
      <w:r w:rsidR="00003D6C" w:rsidRPr="006E2C24">
        <w:rPr>
          <w:rFonts w:ascii="Times New Roman" w:hAnsi="Times New Roman"/>
          <w:sz w:val="24"/>
          <w:szCs w:val="24"/>
          <w:lang w:val="it-IT"/>
        </w:rPr>
        <w:t>ë</w:t>
      </w:r>
      <w:r w:rsidRPr="006E2C24">
        <w:rPr>
          <w:rFonts w:ascii="Times New Roman" w:hAnsi="Times New Roman"/>
          <w:sz w:val="24"/>
          <w:szCs w:val="24"/>
          <w:lang w:val="it-IT"/>
        </w:rPr>
        <w:t xml:space="preserve"> Shqip</w:t>
      </w:r>
      <w:r w:rsidR="00003D6C" w:rsidRPr="006E2C24">
        <w:rPr>
          <w:rFonts w:ascii="Times New Roman" w:hAnsi="Times New Roman"/>
          <w:sz w:val="24"/>
          <w:szCs w:val="24"/>
          <w:lang w:val="it-IT"/>
        </w:rPr>
        <w:t>ë</w:t>
      </w:r>
      <w:r w:rsidRPr="006E2C24">
        <w:rPr>
          <w:rFonts w:ascii="Times New Roman" w:hAnsi="Times New Roman"/>
          <w:sz w:val="24"/>
          <w:szCs w:val="24"/>
          <w:lang w:val="it-IT"/>
        </w:rPr>
        <w:t>ris</w:t>
      </w:r>
      <w:r w:rsidR="00003D6C" w:rsidRPr="006E2C24">
        <w:rPr>
          <w:rFonts w:ascii="Times New Roman" w:hAnsi="Times New Roman"/>
          <w:sz w:val="24"/>
          <w:szCs w:val="24"/>
          <w:lang w:val="it-IT"/>
        </w:rPr>
        <w:t>ë</w:t>
      </w:r>
      <w:r w:rsidRPr="006E2C24">
        <w:rPr>
          <w:rFonts w:ascii="Times New Roman" w:hAnsi="Times New Roman"/>
          <w:sz w:val="24"/>
          <w:szCs w:val="24"/>
          <w:lang w:val="it-IT"/>
        </w:rPr>
        <w:t xml:space="preserve"> me Bashkimin Evropian, mbi bazat e dokumentave tre vjeçare m</w:t>
      </w:r>
      <w:r w:rsidR="00003D6C" w:rsidRPr="006E2C24">
        <w:rPr>
          <w:rFonts w:ascii="Times New Roman" w:hAnsi="Times New Roman"/>
          <w:sz w:val="24"/>
          <w:szCs w:val="24"/>
          <w:lang w:val="it-IT"/>
        </w:rPr>
        <w:t>ë</w:t>
      </w:r>
      <w:r w:rsidRPr="006E2C24">
        <w:rPr>
          <w:rFonts w:ascii="Times New Roman" w:hAnsi="Times New Roman"/>
          <w:sz w:val="24"/>
          <w:szCs w:val="24"/>
          <w:lang w:val="it-IT"/>
        </w:rPr>
        <w:t xml:space="preserve"> t</w:t>
      </w:r>
      <w:r w:rsidR="00003D6C" w:rsidRPr="006E2C24">
        <w:rPr>
          <w:rFonts w:ascii="Times New Roman" w:hAnsi="Times New Roman"/>
          <w:sz w:val="24"/>
          <w:szCs w:val="24"/>
          <w:lang w:val="it-IT"/>
        </w:rPr>
        <w:t>ë</w:t>
      </w:r>
      <w:r w:rsidRPr="006E2C24">
        <w:rPr>
          <w:rFonts w:ascii="Times New Roman" w:hAnsi="Times New Roman"/>
          <w:sz w:val="24"/>
          <w:szCs w:val="24"/>
          <w:lang w:val="it-IT"/>
        </w:rPr>
        <w:t xml:space="preserve"> r</w:t>
      </w:r>
      <w:r w:rsidR="00003D6C" w:rsidRPr="006E2C24">
        <w:rPr>
          <w:rFonts w:ascii="Times New Roman" w:hAnsi="Times New Roman"/>
          <w:sz w:val="24"/>
          <w:szCs w:val="24"/>
          <w:lang w:val="it-IT"/>
        </w:rPr>
        <w:t>ë</w:t>
      </w:r>
      <w:r w:rsidRPr="006E2C24">
        <w:rPr>
          <w:rFonts w:ascii="Times New Roman" w:hAnsi="Times New Roman"/>
          <w:sz w:val="24"/>
          <w:szCs w:val="24"/>
          <w:lang w:val="it-IT"/>
        </w:rPr>
        <w:t>nd</w:t>
      </w:r>
      <w:r w:rsidR="00003D6C" w:rsidRPr="006E2C24">
        <w:rPr>
          <w:rFonts w:ascii="Times New Roman" w:hAnsi="Times New Roman"/>
          <w:sz w:val="24"/>
          <w:szCs w:val="24"/>
          <w:lang w:val="it-IT"/>
        </w:rPr>
        <w:t>ë</w:t>
      </w:r>
      <w:r w:rsidRPr="006E2C24">
        <w:rPr>
          <w:rFonts w:ascii="Times New Roman" w:hAnsi="Times New Roman"/>
          <w:sz w:val="24"/>
          <w:szCs w:val="24"/>
          <w:lang w:val="it-IT"/>
        </w:rPr>
        <w:t>sishme komb</w:t>
      </w:r>
      <w:r w:rsidR="00003D6C" w:rsidRPr="006E2C24">
        <w:rPr>
          <w:rFonts w:ascii="Times New Roman" w:hAnsi="Times New Roman"/>
          <w:sz w:val="24"/>
          <w:szCs w:val="24"/>
          <w:lang w:val="it-IT"/>
        </w:rPr>
        <w:t>ë</w:t>
      </w:r>
      <w:r w:rsidRPr="006E2C24">
        <w:rPr>
          <w:rFonts w:ascii="Times New Roman" w:hAnsi="Times New Roman"/>
          <w:sz w:val="24"/>
          <w:szCs w:val="24"/>
          <w:lang w:val="it-IT"/>
        </w:rPr>
        <w:t>tare si Plani Komb</w:t>
      </w:r>
      <w:r w:rsidR="00003D6C" w:rsidRPr="006E2C24">
        <w:rPr>
          <w:rFonts w:ascii="Times New Roman" w:hAnsi="Times New Roman"/>
          <w:sz w:val="24"/>
          <w:szCs w:val="24"/>
          <w:lang w:val="it-IT"/>
        </w:rPr>
        <w:t>ë</w:t>
      </w:r>
      <w:r w:rsidRPr="006E2C24">
        <w:rPr>
          <w:rFonts w:ascii="Times New Roman" w:hAnsi="Times New Roman"/>
          <w:sz w:val="24"/>
          <w:szCs w:val="24"/>
          <w:lang w:val="it-IT"/>
        </w:rPr>
        <w:t>tar p</w:t>
      </w:r>
      <w:r w:rsidR="00003D6C" w:rsidRPr="006E2C24">
        <w:rPr>
          <w:rFonts w:ascii="Times New Roman" w:hAnsi="Times New Roman"/>
          <w:sz w:val="24"/>
          <w:szCs w:val="24"/>
          <w:lang w:val="it-IT"/>
        </w:rPr>
        <w:t>ë</w:t>
      </w:r>
      <w:r w:rsidRPr="006E2C24">
        <w:rPr>
          <w:rFonts w:ascii="Times New Roman" w:hAnsi="Times New Roman"/>
          <w:sz w:val="24"/>
          <w:szCs w:val="24"/>
          <w:lang w:val="it-IT"/>
        </w:rPr>
        <w:t>r Integrimin Evropain dhe Programi p</w:t>
      </w:r>
      <w:r w:rsidR="00003D6C" w:rsidRPr="006E2C24">
        <w:rPr>
          <w:rFonts w:ascii="Times New Roman" w:hAnsi="Times New Roman"/>
          <w:sz w:val="24"/>
          <w:szCs w:val="24"/>
          <w:lang w:val="it-IT"/>
        </w:rPr>
        <w:t>ë</w:t>
      </w:r>
      <w:r w:rsidRPr="006E2C24">
        <w:rPr>
          <w:rFonts w:ascii="Times New Roman" w:hAnsi="Times New Roman"/>
          <w:sz w:val="24"/>
          <w:szCs w:val="24"/>
          <w:lang w:val="it-IT"/>
        </w:rPr>
        <w:t>r Reform</w:t>
      </w:r>
      <w:r w:rsidR="00003D6C" w:rsidRPr="006E2C24">
        <w:rPr>
          <w:rFonts w:ascii="Times New Roman" w:hAnsi="Times New Roman"/>
          <w:sz w:val="24"/>
          <w:szCs w:val="24"/>
          <w:lang w:val="it-IT"/>
        </w:rPr>
        <w:t>ë</w:t>
      </w:r>
      <w:r w:rsidRPr="006E2C24">
        <w:rPr>
          <w:rFonts w:ascii="Times New Roman" w:hAnsi="Times New Roman"/>
          <w:sz w:val="24"/>
          <w:szCs w:val="24"/>
          <w:lang w:val="it-IT"/>
        </w:rPr>
        <w:t>n Ekonomike. Strategjia e re Komb</w:t>
      </w:r>
      <w:r w:rsidR="00003D6C" w:rsidRPr="006E2C24">
        <w:rPr>
          <w:rFonts w:ascii="Times New Roman" w:hAnsi="Times New Roman"/>
          <w:sz w:val="24"/>
          <w:szCs w:val="24"/>
          <w:lang w:val="it-IT"/>
        </w:rPr>
        <w:t>ë</w:t>
      </w:r>
      <w:r w:rsidRPr="006E2C24">
        <w:rPr>
          <w:rFonts w:ascii="Times New Roman" w:hAnsi="Times New Roman"/>
          <w:sz w:val="24"/>
          <w:szCs w:val="24"/>
          <w:lang w:val="it-IT"/>
        </w:rPr>
        <w:t>tare p</w:t>
      </w:r>
      <w:r w:rsidR="00003D6C" w:rsidRPr="006E2C24">
        <w:rPr>
          <w:rFonts w:ascii="Times New Roman" w:hAnsi="Times New Roman"/>
          <w:sz w:val="24"/>
          <w:szCs w:val="24"/>
          <w:lang w:val="it-IT"/>
        </w:rPr>
        <w:t>ë</w:t>
      </w:r>
      <w:r w:rsidRPr="006E2C24">
        <w:rPr>
          <w:rFonts w:ascii="Times New Roman" w:hAnsi="Times New Roman"/>
          <w:sz w:val="24"/>
          <w:szCs w:val="24"/>
          <w:lang w:val="it-IT"/>
        </w:rPr>
        <w:t xml:space="preserve">r Zhvillim dhe Integrim aktualisht </w:t>
      </w:r>
      <w:r w:rsidR="00003D6C" w:rsidRPr="006E2C24">
        <w:rPr>
          <w:rFonts w:ascii="Times New Roman" w:hAnsi="Times New Roman"/>
          <w:sz w:val="24"/>
          <w:szCs w:val="24"/>
          <w:lang w:val="it-IT"/>
        </w:rPr>
        <w:t>ë</w:t>
      </w:r>
      <w:r w:rsidRPr="006E2C24">
        <w:rPr>
          <w:rFonts w:ascii="Times New Roman" w:hAnsi="Times New Roman"/>
          <w:sz w:val="24"/>
          <w:szCs w:val="24"/>
          <w:lang w:val="it-IT"/>
        </w:rPr>
        <w:t>sht</w:t>
      </w:r>
      <w:r w:rsidR="00003D6C" w:rsidRPr="006E2C24">
        <w:rPr>
          <w:rFonts w:ascii="Times New Roman" w:hAnsi="Times New Roman"/>
          <w:sz w:val="24"/>
          <w:szCs w:val="24"/>
          <w:lang w:val="it-IT"/>
        </w:rPr>
        <w:t>ë</w:t>
      </w:r>
      <w:r w:rsidRPr="006E2C24">
        <w:rPr>
          <w:rFonts w:ascii="Times New Roman" w:hAnsi="Times New Roman"/>
          <w:sz w:val="24"/>
          <w:szCs w:val="24"/>
          <w:lang w:val="it-IT"/>
        </w:rPr>
        <w:t xml:space="preserve"> duke u hartuar dhe ky dokument do t</w:t>
      </w:r>
      <w:r w:rsidR="00003D6C" w:rsidRPr="006E2C24">
        <w:rPr>
          <w:rFonts w:ascii="Times New Roman" w:hAnsi="Times New Roman"/>
          <w:sz w:val="24"/>
          <w:szCs w:val="24"/>
          <w:lang w:val="it-IT"/>
        </w:rPr>
        <w:t>ë</w:t>
      </w:r>
      <w:r w:rsidRPr="006E2C24">
        <w:rPr>
          <w:rFonts w:ascii="Times New Roman" w:hAnsi="Times New Roman"/>
          <w:sz w:val="24"/>
          <w:szCs w:val="24"/>
          <w:lang w:val="it-IT"/>
        </w:rPr>
        <w:t xml:space="preserve"> jet</w:t>
      </w:r>
      <w:r w:rsidR="00003D6C" w:rsidRPr="006E2C24">
        <w:rPr>
          <w:rFonts w:ascii="Times New Roman" w:hAnsi="Times New Roman"/>
          <w:sz w:val="24"/>
          <w:szCs w:val="24"/>
          <w:lang w:val="it-IT"/>
        </w:rPr>
        <w:t>ë</w:t>
      </w:r>
      <w:r w:rsidRPr="006E2C24">
        <w:rPr>
          <w:rFonts w:ascii="Times New Roman" w:hAnsi="Times New Roman"/>
          <w:sz w:val="24"/>
          <w:szCs w:val="24"/>
          <w:lang w:val="it-IT"/>
        </w:rPr>
        <w:t xml:space="preserve"> dokumenti i politikave q</w:t>
      </w:r>
      <w:r w:rsidR="00003D6C" w:rsidRPr="006E2C24">
        <w:rPr>
          <w:rFonts w:ascii="Times New Roman" w:hAnsi="Times New Roman"/>
          <w:sz w:val="24"/>
          <w:szCs w:val="24"/>
          <w:lang w:val="it-IT"/>
        </w:rPr>
        <w:t>ë</w:t>
      </w:r>
      <w:r w:rsidRPr="006E2C24">
        <w:rPr>
          <w:rFonts w:ascii="Times New Roman" w:hAnsi="Times New Roman"/>
          <w:sz w:val="24"/>
          <w:szCs w:val="24"/>
          <w:lang w:val="it-IT"/>
        </w:rPr>
        <w:t xml:space="preserve"> do t</w:t>
      </w:r>
      <w:r w:rsidR="00003D6C" w:rsidRPr="006E2C24">
        <w:rPr>
          <w:rFonts w:ascii="Times New Roman" w:hAnsi="Times New Roman"/>
          <w:sz w:val="24"/>
          <w:szCs w:val="24"/>
          <w:lang w:val="it-IT"/>
        </w:rPr>
        <w:t>ë</w:t>
      </w:r>
      <w:r w:rsidRPr="006E2C24">
        <w:rPr>
          <w:rFonts w:ascii="Times New Roman" w:hAnsi="Times New Roman"/>
          <w:sz w:val="24"/>
          <w:szCs w:val="24"/>
          <w:lang w:val="it-IT"/>
        </w:rPr>
        <w:t xml:space="preserve"> mbuloj</w:t>
      </w:r>
      <w:r w:rsidR="00003D6C" w:rsidRPr="006E2C24">
        <w:rPr>
          <w:rFonts w:ascii="Times New Roman" w:hAnsi="Times New Roman"/>
          <w:sz w:val="24"/>
          <w:szCs w:val="24"/>
          <w:lang w:val="it-IT"/>
        </w:rPr>
        <w:t>ë</w:t>
      </w:r>
      <w:r w:rsidRPr="006E2C24">
        <w:rPr>
          <w:rFonts w:ascii="Times New Roman" w:hAnsi="Times New Roman"/>
          <w:sz w:val="24"/>
          <w:szCs w:val="24"/>
          <w:lang w:val="it-IT"/>
        </w:rPr>
        <w:t xml:space="preserve"> periudh</w:t>
      </w:r>
      <w:r w:rsidR="00003D6C" w:rsidRPr="006E2C24">
        <w:rPr>
          <w:rFonts w:ascii="Times New Roman" w:hAnsi="Times New Roman"/>
          <w:sz w:val="24"/>
          <w:szCs w:val="24"/>
          <w:lang w:val="it-IT"/>
        </w:rPr>
        <w:t>ë</w:t>
      </w:r>
      <w:r w:rsidRPr="006E2C24">
        <w:rPr>
          <w:rFonts w:ascii="Times New Roman" w:hAnsi="Times New Roman"/>
          <w:sz w:val="24"/>
          <w:szCs w:val="24"/>
          <w:lang w:val="it-IT"/>
        </w:rPr>
        <w:t xml:space="preserve">n 2021-2030. </w:t>
      </w:r>
    </w:p>
    <w:p w14:paraId="5CC0C938" w14:textId="77777777" w:rsidR="00E602AA" w:rsidRPr="006E2C24" w:rsidRDefault="00E602AA" w:rsidP="006E2C24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6AF459E2" w14:textId="77777777" w:rsidR="00E602AA" w:rsidRPr="006E2C24" w:rsidRDefault="00E602AA" w:rsidP="006E2C24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it-IT"/>
        </w:rPr>
      </w:pPr>
      <w:r w:rsidRPr="006E2C24">
        <w:rPr>
          <w:rFonts w:ascii="Times New Roman" w:hAnsi="Times New Roman"/>
          <w:sz w:val="24"/>
          <w:szCs w:val="24"/>
          <w:lang w:val="it-IT"/>
        </w:rPr>
        <w:lastRenderedPageBreak/>
        <w:t>Pjesa e dyt</w:t>
      </w:r>
      <w:r w:rsidR="00003D6C" w:rsidRPr="006E2C24">
        <w:rPr>
          <w:rFonts w:ascii="Times New Roman" w:hAnsi="Times New Roman"/>
          <w:sz w:val="24"/>
          <w:szCs w:val="24"/>
          <w:lang w:val="it-IT"/>
        </w:rPr>
        <w:t>ë</w:t>
      </w:r>
      <w:r w:rsidRPr="006E2C24">
        <w:rPr>
          <w:rFonts w:ascii="Times New Roman" w:hAnsi="Times New Roman"/>
          <w:sz w:val="24"/>
          <w:szCs w:val="24"/>
          <w:lang w:val="it-IT"/>
        </w:rPr>
        <w:t xml:space="preserve"> prezanton gjithashtu list</w:t>
      </w:r>
      <w:r w:rsidR="00003D6C" w:rsidRPr="006E2C24">
        <w:rPr>
          <w:rFonts w:ascii="Times New Roman" w:hAnsi="Times New Roman"/>
          <w:sz w:val="24"/>
          <w:szCs w:val="24"/>
          <w:lang w:val="it-IT"/>
        </w:rPr>
        <w:t>ë</w:t>
      </w:r>
      <w:r w:rsidRPr="006E2C24">
        <w:rPr>
          <w:rFonts w:ascii="Times New Roman" w:hAnsi="Times New Roman"/>
          <w:sz w:val="24"/>
          <w:szCs w:val="24"/>
          <w:lang w:val="it-IT"/>
        </w:rPr>
        <w:t>n e veprimeve p</w:t>
      </w:r>
      <w:r w:rsidR="00003D6C" w:rsidRPr="006E2C24">
        <w:rPr>
          <w:rFonts w:ascii="Times New Roman" w:hAnsi="Times New Roman"/>
          <w:sz w:val="24"/>
          <w:szCs w:val="24"/>
          <w:lang w:val="it-IT"/>
        </w:rPr>
        <w:t>ë</w:t>
      </w:r>
      <w:r w:rsidRPr="006E2C24">
        <w:rPr>
          <w:rFonts w:ascii="Times New Roman" w:hAnsi="Times New Roman"/>
          <w:sz w:val="24"/>
          <w:szCs w:val="24"/>
          <w:lang w:val="it-IT"/>
        </w:rPr>
        <w:t>r mb</w:t>
      </w:r>
      <w:r w:rsidR="00003D6C" w:rsidRPr="006E2C24">
        <w:rPr>
          <w:rFonts w:ascii="Times New Roman" w:hAnsi="Times New Roman"/>
          <w:sz w:val="24"/>
          <w:szCs w:val="24"/>
          <w:lang w:val="it-IT"/>
        </w:rPr>
        <w:t>ë</w:t>
      </w:r>
      <w:r w:rsidRPr="006E2C24">
        <w:rPr>
          <w:rFonts w:ascii="Times New Roman" w:hAnsi="Times New Roman"/>
          <w:sz w:val="24"/>
          <w:szCs w:val="24"/>
          <w:lang w:val="it-IT"/>
        </w:rPr>
        <w:t>shtetje nga IPA III p</w:t>
      </w:r>
      <w:r w:rsidR="00003D6C" w:rsidRPr="006E2C24">
        <w:rPr>
          <w:rFonts w:ascii="Times New Roman" w:hAnsi="Times New Roman"/>
          <w:sz w:val="24"/>
          <w:szCs w:val="24"/>
          <w:lang w:val="it-IT"/>
        </w:rPr>
        <w:t>ë</w:t>
      </w:r>
      <w:r w:rsidRPr="006E2C24">
        <w:rPr>
          <w:rFonts w:ascii="Times New Roman" w:hAnsi="Times New Roman"/>
          <w:sz w:val="24"/>
          <w:szCs w:val="24"/>
          <w:lang w:val="it-IT"/>
        </w:rPr>
        <w:t>r vitet programuese 2021 dhe 2022, sikurse jan</w:t>
      </w:r>
      <w:r w:rsidR="00003D6C" w:rsidRPr="006E2C24">
        <w:rPr>
          <w:rFonts w:ascii="Times New Roman" w:hAnsi="Times New Roman"/>
          <w:sz w:val="24"/>
          <w:szCs w:val="24"/>
          <w:lang w:val="it-IT"/>
        </w:rPr>
        <w:t>ë</w:t>
      </w:r>
      <w:r w:rsidRPr="006E2C24">
        <w:rPr>
          <w:rFonts w:ascii="Times New Roman" w:hAnsi="Times New Roman"/>
          <w:sz w:val="24"/>
          <w:szCs w:val="24"/>
          <w:lang w:val="it-IT"/>
        </w:rPr>
        <w:t xml:space="preserve"> prioritizuar nga Komisioni Evropian</w:t>
      </w:r>
      <w:r w:rsidR="00003D6C" w:rsidRPr="006E2C24">
        <w:rPr>
          <w:rFonts w:ascii="Times New Roman" w:hAnsi="Times New Roman"/>
          <w:sz w:val="24"/>
          <w:szCs w:val="24"/>
          <w:lang w:val="it-IT"/>
        </w:rPr>
        <w:t xml:space="preserve">. Mbi bazën e paketës së propozimeve të përcjella </w:t>
      </w:r>
      <w:r w:rsidRPr="006E2C24">
        <w:rPr>
          <w:rFonts w:ascii="Times New Roman" w:hAnsi="Times New Roman"/>
          <w:sz w:val="24"/>
          <w:szCs w:val="24"/>
          <w:lang w:val="it-IT"/>
        </w:rPr>
        <w:t>nga Qeveria Shqiptare p</w:t>
      </w:r>
      <w:r w:rsidR="00003D6C" w:rsidRPr="006E2C24">
        <w:rPr>
          <w:rFonts w:ascii="Times New Roman" w:hAnsi="Times New Roman"/>
          <w:sz w:val="24"/>
          <w:szCs w:val="24"/>
          <w:lang w:val="it-IT"/>
        </w:rPr>
        <w:t>ë</w:t>
      </w:r>
      <w:r w:rsidRPr="006E2C24">
        <w:rPr>
          <w:rFonts w:ascii="Times New Roman" w:hAnsi="Times New Roman"/>
          <w:sz w:val="24"/>
          <w:szCs w:val="24"/>
          <w:lang w:val="it-IT"/>
        </w:rPr>
        <w:t>rmes Koordinatorit Komb</w:t>
      </w:r>
      <w:r w:rsidR="00003D6C" w:rsidRPr="006E2C24">
        <w:rPr>
          <w:rFonts w:ascii="Times New Roman" w:hAnsi="Times New Roman"/>
          <w:sz w:val="24"/>
          <w:szCs w:val="24"/>
          <w:lang w:val="it-IT"/>
        </w:rPr>
        <w:t>ë</w:t>
      </w:r>
      <w:r w:rsidRPr="006E2C24">
        <w:rPr>
          <w:rFonts w:ascii="Times New Roman" w:hAnsi="Times New Roman"/>
          <w:sz w:val="24"/>
          <w:szCs w:val="24"/>
          <w:lang w:val="it-IT"/>
        </w:rPr>
        <w:t>tar t</w:t>
      </w:r>
      <w:r w:rsidR="00003D6C" w:rsidRPr="006E2C24">
        <w:rPr>
          <w:rFonts w:ascii="Times New Roman" w:hAnsi="Times New Roman"/>
          <w:sz w:val="24"/>
          <w:szCs w:val="24"/>
          <w:lang w:val="it-IT"/>
        </w:rPr>
        <w:t>ë</w:t>
      </w:r>
      <w:r w:rsidRPr="006E2C24">
        <w:rPr>
          <w:rFonts w:ascii="Times New Roman" w:hAnsi="Times New Roman"/>
          <w:sz w:val="24"/>
          <w:szCs w:val="24"/>
          <w:lang w:val="it-IT"/>
        </w:rPr>
        <w:t xml:space="preserve"> IPA-s</w:t>
      </w:r>
      <w:r w:rsidR="00003D6C" w:rsidRPr="006E2C24">
        <w:rPr>
          <w:rFonts w:ascii="Times New Roman" w:hAnsi="Times New Roman"/>
          <w:sz w:val="24"/>
          <w:szCs w:val="24"/>
          <w:lang w:val="it-IT"/>
        </w:rPr>
        <w:t xml:space="preserve">. </w:t>
      </w:r>
    </w:p>
    <w:p w14:paraId="3B292C90" w14:textId="77777777" w:rsidR="006942DE" w:rsidRPr="006E2C24" w:rsidRDefault="006942DE" w:rsidP="006E2C24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359F54B9" w14:textId="77777777" w:rsidR="00003D6C" w:rsidRPr="006E2C24" w:rsidRDefault="00003D6C" w:rsidP="006E2C24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it-IT"/>
        </w:rPr>
      </w:pPr>
      <w:r w:rsidRPr="006E2C24">
        <w:rPr>
          <w:rFonts w:ascii="Times New Roman" w:hAnsi="Times New Roman"/>
          <w:sz w:val="24"/>
          <w:szCs w:val="24"/>
          <w:lang w:val="it-IT"/>
        </w:rPr>
        <w:t xml:space="preserve">Seksioni 5 përshkruan shkurtimisht shtatë programet e Bashkëpunimit Territorial ku Shqipëria merr pjesë për periudhën 2021- 2027. Sidoqoftë, planifikimi i këtyre programeve do të kryhet përmes një procesi të veçantë që nuk mbulohet nga Përgjigja Strategjike Kombëtare. </w:t>
      </w:r>
    </w:p>
    <w:p w14:paraId="3C8210D4" w14:textId="77777777" w:rsidR="00003D6C" w:rsidRPr="006E2C24" w:rsidRDefault="00003D6C" w:rsidP="006E2C24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64CC63C3" w14:textId="408D3687" w:rsidR="006942DE" w:rsidRPr="006E2C24" w:rsidRDefault="00003D6C" w:rsidP="006E2C24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it-IT"/>
        </w:rPr>
      </w:pPr>
      <w:r w:rsidRPr="006E2C24">
        <w:rPr>
          <w:rFonts w:ascii="Times New Roman" w:hAnsi="Times New Roman"/>
          <w:sz w:val="24"/>
          <w:szCs w:val="24"/>
          <w:lang w:val="it-IT"/>
        </w:rPr>
        <w:t xml:space="preserve">Komisioni Evropian ka rekomanduar që Përgjigja Strategjike Kombëtare të konsultohet me gruper relevante të interesit, në përputhje me Kodin Evropian të Sjelljes në Partneritet – Rregullore e Deleguar nga Komisioni me Nr. 240/2014 të 7 janarit 2014. Si rrejdhojë, dokumenti i Përgjigjës Strategjike Kombëtare i është komunikuar një numri të gjerë institucionësh, organizatash ose grupesh që mund të </w:t>
      </w:r>
      <w:r w:rsidR="00393F05">
        <w:rPr>
          <w:rFonts w:ascii="Times New Roman" w:hAnsi="Times New Roman"/>
          <w:sz w:val="24"/>
          <w:szCs w:val="24"/>
          <w:lang w:val="it-IT"/>
        </w:rPr>
        <w:t>përfitojnë</w:t>
      </w:r>
      <w:r w:rsidRPr="006E2C24">
        <w:rPr>
          <w:rFonts w:ascii="Times New Roman" w:hAnsi="Times New Roman"/>
          <w:sz w:val="24"/>
          <w:szCs w:val="24"/>
          <w:lang w:val="it-IT"/>
        </w:rPr>
        <w:t xml:space="preserve"> nga zbatimi i fondeve të IPA III në Shqipëri, duke përfshirë këtu edhe përfaqësuesit e grupeve të konsideruara si grupe të riskuara nga diskriminimi dhe përjashtimi social. </w:t>
      </w:r>
    </w:p>
    <w:p w14:paraId="101C2C60" w14:textId="77777777" w:rsidR="00003D6C" w:rsidRPr="006E2C24" w:rsidRDefault="00003D6C" w:rsidP="006E2C24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23DF0E02" w14:textId="77777777" w:rsidR="006942DE" w:rsidRPr="006942DE" w:rsidRDefault="006942DE" w:rsidP="000769D1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sectPr w:rsidR="006942DE" w:rsidRPr="006942DE" w:rsidSect="006E2C24">
      <w:pgSz w:w="11906" w:h="16838"/>
      <w:pgMar w:top="90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94740" w14:textId="77777777" w:rsidR="00555D21" w:rsidRDefault="00555D21" w:rsidP="002C33E9">
      <w:pPr>
        <w:spacing w:after="0" w:line="240" w:lineRule="auto"/>
      </w:pPr>
      <w:r>
        <w:separator/>
      </w:r>
    </w:p>
  </w:endnote>
  <w:endnote w:type="continuationSeparator" w:id="0">
    <w:p w14:paraId="1C81670D" w14:textId="77777777" w:rsidR="00555D21" w:rsidRDefault="00555D21" w:rsidP="002C3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UAlbertina">
    <w:altName w:val="EU Alberti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2BB98" w14:textId="77777777" w:rsidR="00555D21" w:rsidRDefault="00555D21" w:rsidP="002C33E9">
      <w:pPr>
        <w:spacing w:after="0" w:line="240" w:lineRule="auto"/>
      </w:pPr>
      <w:r>
        <w:separator/>
      </w:r>
    </w:p>
  </w:footnote>
  <w:footnote w:type="continuationSeparator" w:id="0">
    <w:p w14:paraId="505AE1C0" w14:textId="77777777" w:rsidR="00555D21" w:rsidRDefault="00555D21" w:rsidP="002C3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0C693A"/>
    <w:multiLevelType w:val="hybridMultilevel"/>
    <w:tmpl w:val="CE1A3536"/>
    <w:lvl w:ilvl="0" w:tplc="F4307444">
      <w:start w:val="3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4B72"/>
    <w:rsid w:val="00003D6C"/>
    <w:rsid w:val="000769D1"/>
    <w:rsid w:val="001160ED"/>
    <w:rsid w:val="001520AC"/>
    <w:rsid w:val="0021431D"/>
    <w:rsid w:val="002917AF"/>
    <w:rsid w:val="002A1FDD"/>
    <w:rsid w:val="002C33E9"/>
    <w:rsid w:val="003161DE"/>
    <w:rsid w:val="00385A45"/>
    <w:rsid w:val="00393F05"/>
    <w:rsid w:val="004A398B"/>
    <w:rsid w:val="004E5A3D"/>
    <w:rsid w:val="0050749B"/>
    <w:rsid w:val="00555D21"/>
    <w:rsid w:val="00610CD9"/>
    <w:rsid w:val="00614B8D"/>
    <w:rsid w:val="006822B5"/>
    <w:rsid w:val="006942DE"/>
    <w:rsid w:val="006E2C24"/>
    <w:rsid w:val="00877C21"/>
    <w:rsid w:val="0088657A"/>
    <w:rsid w:val="008B0EC5"/>
    <w:rsid w:val="009849FC"/>
    <w:rsid w:val="00A16B44"/>
    <w:rsid w:val="00B84B72"/>
    <w:rsid w:val="00C64888"/>
    <w:rsid w:val="00D24984"/>
    <w:rsid w:val="00E16D09"/>
    <w:rsid w:val="00E602AA"/>
    <w:rsid w:val="00E95D72"/>
    <w:rsid w:val="00FC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EF4F4"/>
  <w15:docId w15:val="{C210AD2A-E92E-4102-B72D-4B925534E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3E9"/>
    <w:pPr>
      <w:spacing w:after="200" w:line="276" w:lineRule="auto"/>
    </w:pPr>
    <w:rPr>
      <w:rFonts w:ascii="Calibri" w:eastAsia="Times New Roman" w:hAnsi="Calibri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0C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33E9"/>
    <w:pPr>
      <w:keepNext/>
      <w:keepLines/>
      <w:spacing w:before="200" w:after="0"/>
      <w:outlineLvl w:val="1"/>
    </w:pPr>
    <w:rPr>
      <w:rFonts w:ascii="Cambria" w:hAnsi="Cambria"/>
      <w:b/>
      <w:bCs/>
      <w:color w:val="2DA2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C33E9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styleId="FootnoteReference">
    <w:name w:val="footnote reference"/>
    <w:aliases w:val="BVI fnr,ftref, BVI fnr,Error-Fußnotenzeichen5,Error-Fußnotenzeichen6,Error-Fußnotenzeichen3,Footnote Reference1,Error-Fu?notenzeichen5,Error-Fu?notenzeichen6,Error-Fu?notenzeichen3,referencia nota al pie,Ref,de nota al pie,16 Point,R"/>
    <w:link w:val="BVIfnrChar1CharCharChar"/>
    <w:uiPriority w:val="99"/>
    <w:qFormat/>
    <w:rsid w:val="002C33E9"/>
    <w:rPr>
      <w:vertAlign w:val="superscript"/>
    </w:rPr>
  </w:style>
  <w:style w:type="paragraph" w:customStyle="1" w:styleId="BVIfnrChar1CharCharChar">
    <w:name w:val="BVI fnr Char1 Char Char Char"/>
    <w:aliases w:val="BVI fnr Car Car Char1 Char Char Char,BVI fnr Car Char1 Char Char Char,BVI fnr Car Car Car Car Char Char1 Char Char"/>
    <w:basedOn w:val="Normal"/>
    <w:link w:val="FootnoteReference"/>
    <w:uiPriority w:val="99"/>
    <w:rsid w:val="002C33E9"/>
    <w:pPr>
      <w:spacing w:before="120" w:after="160" w:line="240" w:lineRule="exact"/>
      <w:jc w:val="both"/>
    </w:pPr>
    <w:rPr>
      <w:rFonts w:asciiTheme="minorHAnsi" w:eastAsiaTheme="minorHAnsi" w:hAnsiTheme="minorHAnsi" w:cstheme="minorBidi"/>
      <w:vertAlign w:val="superscript"/>
      <w:lang w:eastAsia="en-US"/>
    </w:rPr>
  </w:style>
  <w:style w:type="paragraph" w:styleId="FootnoteText">
    <w:name w:val="footnote text"/>
    <w:aliases w:val="Footnote Text Char Char Char,Footnote Text Char Char,Fußnote,Footnote,Footnote Text Char1 Char,Footnote Text Char1 Char Char Char,Footnote Text Char Char Char Char Char,Footnote Text Char1 Char1 Char,Fußnotentextf, Char"/>
    <w:basedOn w:val="Normal"/>
    <w:link w:val="FootnoteTextChar1"/>
    <w:uiPriority w:val="99"/>
    <w:qFormat/>
    <w:rsid w:val="002C33E9"/>
    <w:pPr>
      <w:spacing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uiPriority w:val="99"/>
    <w:semiHidden/>
    <w:rsid w:val="002C33E9"/>
    <w:rPr>
      <w:rFonts w:ascii="Calibri" w:eastAsia="Times New Roman" w:hAnsi="Calibri" w:cs="Times New Roman"/>
      <w:sz w:val="20"/>
      <w:szCs w:val="20"/>
      <w:lang w:eastAsia="en-GB"/>
    </w:rPr>
  </w:style>
  <w:style w:type="character" w:customStyle="1" w:styleId="FootnoteTextChar1">
    <w:name w:val="Footnote Text Char1"/>
    <w:aliases w:val="Footnote Text Char Char Char Char,Footnote Text Char Char Char1,Fußnote Char,Footnote Char,Footnote Text Char1 Char Char,Footnote Text Char1 Char Char Char Char,Footnote Text Char Char Char Char Char Char,Fußnotentextf Char"/>
    <w:link w:val="FootnoteText"/>
    <w:uiPriority w:val="99"/>
    <w:qFormat/>
    <w:rsid w:val="002C33E9"/>
    <w:rPr>
      <w:rFonts w:ascii="Calibri" w:eastAsia="Times New Roman" w:hAnsi="Calibri" w:cs="Times New Roman"/>
      <w:sz w:val="20"/>
      <w:szCs w:val="20"/>
      <w:lang w:eastAsia="en-GB"/>
    </w:rPr>
  </w:style>
  <w:style w:type="paragraph" w:styleId="ListParagraph">
    <w:name w:val="List Paragraph"/>
    <w:aliases w:val="Bullet point,Table of contents numbered,Colorful List - Accent 11,List Paragraph2,Light Grid - Accent 31,Akapit z listą BS,Bullet1,List Paragraph in table,PROVERE 1,Table/Figure Heading,Dot pt,F5 List Paragraph,List Paragraph1,No Spacing1"/>
    <w:basedOn w:val="Normal"/>
    <w:link w:val="ListParagraphChar"/>
    <w:uiPriority w:val="34"/>
    <w:qFormat/>
    <w:rsid w:val="00610CD9"/>
    <w:pPr>
      <w:ind w:left="720"/>
      <w:contextualSpacing/>
    </w:pPr>
  </w:style>
  <w:style w:type="character" w:customStyle="1" w:styleId="ListParagraphChar">
    <w:name w:val="List Paragraph Char"/>
    <w:aliases w:val="Bullet point Char,Table of contents numbered Char,Colorful List - Accent 11 Char,List Paragraph2 Char,Light Grid - Accent 31 Char,Akapit z listą BS Char,Bullet1 Char,List Paragraph in table Char,PROVERE 1 Char,Dot pt Char"/>
    <w:link w:val="ListParagraph"/>
    <w:uiPriority w:val="34"/>
    <w:qFormat/>
    <w:locked/>
    <w:rsid w:val="00610CD9"/>
    <w:rPr>
      <w:rFonts w:ascii="Calibri" w:eastAsia="Times New Roman" w:hAnsi="Calibri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10CD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4A398B"/>
    <w:pPr>
      <w:tabs>
        <w:tab w:val="left" w:pos="567"/>
      </w:tabs>
      <w:spacing w:after="120" w:line="240" w:lineRule="auto"/>
    </w:pPr>
    <w:rPr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4A398B"/>
    <w:rPr>
      <w:rFonts w:ascii="Calibri" w:eastAsia="Times New Roman" w:hAnsi="Calibri" w:cs="Times New Roman"/>
      <w:szCs w:val="20"/>
    </w:rPr>
  </w:style>
  <w:style w:type="paragraph" w:customStyle="1" w:styleId="CM1">
    <w:name w:val="CM1"/>
    <w:basedOn w:val="Normal"/>
    <w:next w:val="Normal"/>
    <w:uiPriority w:val="99"/>
    <w:rsid w:val="006942DE"/>
    <w:pPr>
      <w:autoSpaceDE w:val="0"/>
      <w:autoSpaceDN w:val="0"/>
      <w:adjustRightInd w:val="0"/>
      <w:spacing w:after="0" w:line="240" w:lineRule="auto"/>
    </w:pPr>
    <w:rPr>
      <w:rFonts w:ascii="EUAlbertina" w:eastAsiaTheme="minorHAnsi" w:hAnsi="EUAlbertina" w:cstheme="minorBidi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2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C24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5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</dc:creator>
  <cp:lastModifiedBy>SM</cp:lastModifiedBy>
  <cp:revision>5</cp:revision>
  <dcterms:created xsi:type="dcterms:W3CDTF">2021-05-09T20:29:00Z</dcterms:created>
  <dcterms:modified xsi:type="dcterms:W3CDTF">2021-05-11T12:55:00Z</dcterms:modified>
</cp:coreProperties>
</file>